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4C82" w:rsidRPr="008F17EA" w:rsidRDefault="006939F3" w:rsidP="00794C82">
      <w:pPr>
        <w:spacing w:after="0"/>
        <w:ind w:left="120"/>
      </w:pPr>
      <w:r>
        <w:rPr>
          <w:noProof/>
        </w:rPr>
        <w:drawing>
          <wp:inline distT="0" distB="0" distL="0" distR="0" wp14:anchorId="00AC435A">
            <wp:extent cx="5974715" cy="30911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4715" cy="30911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4C82" w:rsidRPr="008F17EA" w:rsidRDefault="00794C82" w:rsidP="00794C82">
      <w:pPr>
        <w:spacing w:after="0"/>
        <w:ind w:left="120"/>
      </w:pPr>
    </w:p>
    <w:p w:rsidR="00794C82" w:rsidRPr="008F17EA" w:rsidRDefault="00794C82" w:rsidP="00794C82">
      <w:pPr>
        <w:spacing w:after="0"/>
        <w:ind w:left="120"/>
      </w:pPr>
    </w:p>
    <w:p w:rsidR="00794C82" w:rsidRPr="008F17EA" w:rsidRDefault="00794C82" w:rsidP="00794C82">
      <w:pPr>
        <w:spacing w:after="0"/>
        <w:ind w:left="120"/>
      </w:pPr>
    </w:p>
    <w:p w:rsidR="00794C82" w:rsidRDefault="00794C82" w:rsidP="00794C82">
      <w:pPr>
        <w:spacing w:after="0"/>
        <w:ind w:left="120"/>
      </w:pPr>
    </w:p>
    <w:p w:rsidR="006939F3" w:rsidRDefault="006939F3" w:rsidP="00794C82">
      <w:pPr>
        <w:spacing w:after="0"/>
        <w:ind w:left="120"/>
      </w:pPr>
    </w:p>
    <w:p w:rsidR="006939F3" w:rsidRDefault="006939F3" w:rsidP="00794C82">
      <w:pPr>
        <w:spacing w:after="0"/>
        <w:ind w:left="120"/>
      </w:pPr>
    </w:p>
    <w:p w:rsidR="006939F3" w:rsidRPr="008F17EA" w:rsidRDefault="006939F3" w:rsidP="00794C82">
      <w:pPr>
        <w:spacing w:after="0"/>
        <w:ind w:left="120"/>
      </w:pPr>
      <w:bookmarkStart w:id="0" w:name="_GoBack"/>
      <w:bookmarkEnd w:id="0"/>
    </w:p>
    <w:p w:rsidR="00794C82" w:rsidRPr="008F17EA" w:rsidRDefault="00794C82" w:rsidP="00794C82">
      <w:pPr>
        <w:spacing w:after="0" w:line="408" w:lineRule="auto"/>
        <w:ind w:left="120"/>
        <w:jc w:val="center"/>
      </w:pPr>
      <w:r w:rsidRPr="008F17E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94C82" w:rsidRPr="008F17EA" w:rsidRDefault="00794C82" w:rsidP="00794C82">
      <w:pPr>
        <w:spacing w:after="0" w:line="408" w:lineRule="auto"/>
        <w:ind w:left="120"/>
        <w:jc w:val="center"/>
      </w:pPr>
      <w:r w:rsidRPr="008F17E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F17EA">
        <w:rPr>
          <w:rFonts w:ascii="Times New Roman" w:hAnsi="Times New Roman"/>
          <w:color w:val="000000"/>
          <w:sz w:val="28"/>
        </w:rPr>
        <w:t xml:space="preserve"> 4102991)</w:t>
      </w:r>
    </w:p>
    <w:p w:rsidR="00794C82" w:rsidRPr="008F17EA" w:rsidRDefault="00794C82" w:rsidP="00794C82">
      <w:pPr>
        <w:spacing w:after="0"/>
        <w:ind w:left="120"/>
        <w:jc w:val="center"/>
      </w:pPr>
    </w:p>
    <w:p w:rsidR="00794C82" w:rsidRPr="008F17EA" w:rsidRDefault="00794C82" w:rsidP="00794C82">
      <w:pPr>
        <w:spacing w:after="0" w:line="408" w:lineRule="auto"/>
        <w:ind w:left="120"/>
        <w:jc w:val="center"/>
      </w:pPr>
      <w:r w:rsidRPr="008F17EA">
        <w:rPr>
          <w:rFonts w:ascii="Times New Roman" w:hAnsi="Times New Roman"/>
          <w:b/>
          <w:color w:val="000000"/>
          <w:sz w:val="28"/>
        </w:rPr>
        <w:t>учебного предмета «Литература»</w:t>
      </w:r>
    </w:p>
    <w:p w:rsidR="00794C82" w:rsidRPr="008F17EA" w:rsidRDefault="00794C82" w:rsidP="00794C82">
      <w:pPr>
        <w:spacing w:after="0" w:line="408" w:lineRule="auto"/>
        <w:ind w:left="120"/>
        <w:jc w:val="center"/>
      </w:pPr>
      <w:r w:rsidRPr="008F17EA"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794C82" w:rsidRPr="008F17EA" w:rsidRDefault="00794C82" w:rsidP="00794C82">
      <w:pPr>
        <w:spacing w:after="0"/>
        <w:ind w:left="120"/>
        <w:jc w:val="center"/>
      </w:pPr>
    </w:p>
    <w:p w:rsidR="00794C82" w:rsidRPr="008F17EA" w:rsidRDefault="00794C82" w:rsidP="00794C82">
      <w:pPr>
        <w:spacing w:after="0"/>
        <w:ind w:left="120"/>
        <w:jc w:val="center"/>
      </w:pPr>
    </w:p>
    <w:p w:rsidR="00794C82" w:rsidRPr="008F17EA" w:rsidRDefault="00794C82" w:rsidP="00794C82">
      <w:pPr>
        <w:spacing w:after="0"/>
        <w:ind w:left="120"/>
        <w:jc w:val="center"/>
      </w:pPr>
    </w:p>
    <w:p w:rsidR="00794C82" w:rsidRPr="008F17EA" w:rsidRDefault="00794C82" w:rsidP="00794C82">
      <w:pPr>
        <w:spacing w:after="0"/>
        <w:ind w:left="120"/>
        <w:jc w:val="center"/>
      </w:pPr>
    </w:p>
    <w:p w:rsidR="00794C82" w:rsidRPr="008F17EA" w:rsidRDefault="00794C82" w:rsidP="00794C82">
      <w:pPr>
        <w:spacing w:after="0"/>
        <w:ind w:left="120"/>
        <w:jc w:val="center"/>
      </w:pPr>
    </w:p>
    <w:p w:rsidR="00794C82" w:rsidRPr="008F17EA" w:rsidRDefault="00794C82" w:rsidP="00794C82">
      <w:pPr>
        <w:spacing w:after="0"/>
        <w:ind w:left="120"/>
        <w:jc w:val="center"/>
      </w:pPr>
    </w:p>
    <w:p w:rsidR="00794C82" w:rsidRPr="008F17EA" w:rsidRDefault="00794C82" w:rsidP="00794C82">
      <w:pPr>
        <w:spacing w:after="0"/>
        <w:ind w:left="120"/>
        <w:jc w:val="center"/>
      </w:pPr>
    </w:p>
    <w:p w:rsidR="00794C82" w:rsidRPr="008F17EA" w:rsidRDefault="00794C82" w:rsidP="00794C82">
      <w:pPr>
        <w:spacing w:after="0"/>
        <w:ind w:left="120"/>
        <w:jc w:val="center"/>
      </w:pPr>
    </w:p>
    <w:p w:rsidR="00794C82" w:rsidRPr="008F17EA" w:rsidRDefault="00794C82" w:rsidP="00794C82">
      <w:pPr>
        <w:spacing w:after="0"/>
        <w:ind w:left="120"/>
        <w:jc w:val="center"/>
      </w:pPr>
    </w:p>
    <w:p w:rsidR="00794C82" w:rsidRDefault="00794C82" w:rsidP="00794C82">
      <w:pPr>
        <w:spacing w:after="0"/>
        <w:ind w:left="120"/>
        <w:jc w:val="center"/>
      </w:pPr>
    </w:p>
    <w:p w:rsidR="006939F3" w:rsidRPr="008F17EA" w:rsidRDefault="006939F3" w:rsidP="00794C82">
      <w:pPr>
        <w:spacing w:after="0"/>
        <w:ind w:left="120"/>
        <w:jc w:val="center"/>
      </w:pPr>
    </w:p>
    <w:p w:rsidR="00794C82" w:rsidRPr="008F17EA" w:rsidRDefault="00794C82" w:rsidP="00794C82">
      <w:pPr>
        <w:spacing w:after="0"/>
        <w:ind w:left="120"/>
        <w:jc w:val="center"/>
      </w:pPr>
    </w:p>
    <w:p w:rsidR="00794C82" w:rsidRPr="008F17EA" w:rsidRDefault="00794C82" w:rsidP="00794C82">
      <w:pPr>
        <w:spacing w:after="0"/>
        <w:ind w:left="120"/>
        <w:jc w:val="center"/>
      </w:pPr>
    </w:p>
    <w:p w:rsidR="00794C82" w:rsidRDefault="00794C82" w:rsidP="00794C8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  <w:bookmarkStart w:id="1" w:name="5ce1acce-c3fd-49bf-9494-1e3d1db3054e"/>
      <w:proofErr w:type="spellStart"/>
      <w:r w:rsidRPr="008F17EA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8F17EA">
        <w:rPr>
          <w:rFonts w:ascii="Times New Roman" w:hAnsi="Times New Roman"/>
          <w:b/>
          <w:color w:val="000000"/>
          <w:sz w:val="28"/>
        </w:rPr>
        <w:t>.А</w:t>
      </w:r>
      <w:proofErr w:type="gramEnd"/>
      <w:r w:rsidRPr="008F17EA">
        <w:rPr>
          <w:rFonts w:ascii="Times New Roman" w:hAnsi="Times New Roman"/>
          <w:b/>
          <w:color w:val="000000"/>
          <w:sz w:val="28"/>
        </w:rPr>
        <w:t>нуйское</w:t>
      </w:r>
      <w:bookmarkEnd w:id="1"/>
      <w:proofErr w:type="spellEnd"/>
      <w:r w:rsidRPr="008F17EA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f687a116-da41-41a9-8c31-63d3ecc684a2"/>
      <w:r w:rsidRPr="008F17EA">
        <w:rPr>
          <w:rFonts w:ascii="Times New Roman" w:hAnsi="Times New Roman"/>
          <w:b/>
          <w:color w:val="000000"/>
          <w:sz w:val="28"/>
        </w:rPr>
        <w:t>2024 год</w:t>
      </w:r>
      <w:bookmarkEnd w:id="2"/>
    </w:p>
    <w:p w:rsidR="00794C82" w:rsidRDefault="00794C82" w:rsidP="00794C8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</w:rPr>
      </w:pPr>
    </w:p>
    <w:p w:rsidR="00794C82" w:rsidRPr="008F17EA" w:rsidRDefault="00794C82" w:rsidP="00794C82">
      <w:pPr>
        <w:spacing w:after="0"/>
        <w:ind w:left="120"/>
        <w:jc w:val="center"/>
      </w:pPr>
    </w:p>
    <w:p w:rsidR="00887FBE" w:rsidRPr="008F17EA" w:rsidRDefault="00887FBE" w:rsidP="00887FBE">
      <w:pPr>
        <w:spacing w:after="0" w:line="264" w:lineRule="auto"/>
        <w:ind w:left="120"/>
        <w:jc w:val="both"/>
      </w:pPr>
      <w:bookmarkStart w:id="3" w:name="block-31092776"/>
      <w:r w:rsidRPr="008F17EA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887FBE" w:rsidRPr="008F17EA" w:rsidRDefault="00887FBE" w:rsidP="00887FBE">
      <w:pPr>
        <w:spacing w:after="0" w:line="264" w:lineRule="auto"/>
        <w:ind w:left="120"/>
        <w:jc w:val="both"/>
      </w:pPr>
    </w:p>
    <w:p w:rsidR="00887FBE" w:rsidRPr="008F17EA" w:rsidRDefault="00887FBE" w:rsidP="00887FBE">
      <w:pPr>
        <w:spacing w:after="0" w:line="264" w:lineRule="auto"/>
        <w:ind w:firstLine="600"/>
        <w:jc w:val="both"/>
      </w:pPr>
      <w:proofErr w:type="gramStart"/>
      <w:r w:rsidRPr="008F17EA">
        <w:rPr>
          <w:rFonts w:ascii="Times New Roman" w:hAnsi="Times New Roman"/>
          <w:color w:val="000000"/>
          <w:sz w:val="28"/>
        </w:rPr>
        <w:t xml:space="preserve">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8F17EA">
        <w:rPr>
          <w:rFonts w:ascii="Times New Roman" w:hAnsi="Times New Roman"/>
          <w:color w:val="000000"/>
          <w:sz w:val="28"/>
        </w:rPr>
        <w:t>Минпросвещения</w:t>
      </w:r>
      <w:proofErr w:type="spellEnd"/>
      <w:r w:rsidRPr="008F17EA">
        <w:rPr>
          <w:rFonts w:ascii="Times New Roman" w:hAnsi="Times New Roman"/>
          <w:color w:val="000000"/>
          <w:sz w:val="28"/>
        </w:rPr>
        <w:t xml:space="preserve"> России от 31.05.2021 г. № 287, зарегистрирован Министерством юстиции Российской Федерации 05.07.2021 г., рег. номер – 64101) (далее – ФГОС ООО), а также федеральной </w:t>
      </w:r>
      <w:r w:rsidRPr="008F17EA">
        <w:rPr>
          <w:rFonts w:ascii="Times New Roman" w:hAnsi="Times New Roman"/>
          <w:color w:val="333333"/>
          <w:sz w:val="28"/>
        </w:rPr>
        <w:t xml:space="preserve">рабочей </w:t>
      </w:r>
      <w:r w:rsidRPr="008F17EA">
        <w:rPr>
          <w:rFonts w:ascii="Times New Roman" w:hAnsi="Times New Roman"/>
          <w:color w:val="000000"/>
          <w:sz w:val="28"/>
        </w:rPr>
        <w:t>программы воспитания, с учётом Концепции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преподавания русского языка и литературы в Российской Федерации (утверждённой распоряжением Правительства Российской Федерации от 9 апреля 2016 г. № 637-р). </w:t>
      </w:r>
    </w:p>
    <w:p w:rsidR="00887FBE" w:rsidRPr="008F17EA" w:rsidRDefault="00887FBE" w:rsidP="00887FBE">
      <w:pPr>
        <w:spacing w:after="0" w:line="264" w:lineRule="auto"/>
        <w:ind w:left="120"/>
        <w:jc w:val="both"/>
      </w:pPr>
    </w:p>
    <w:p w:rsidR="00887FBE" w:rsidRPr="008F17EA" w:rsidRDefault="00887FBE" w:rsidP="00887FBE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ОБЩАЯ ХАРАКТЕРИСТИКА </w:t>
      </w:r>
      <w:r w:rsidRPr="008F17EA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887FBE" w:rsidRPr="008F17EA" w:rsidRDefault="00887FBE" w:rsidP="00887FBE">
      <w:pPr>
        <w:spacing w:after="0" w:line="264" w:lineRule="auto"/>
        <w:ind w:left="120"/>
        <w:jc w:val="both"/>
      </w:pPr>
    </w:p>
    <w:p w:rsidR="00887FBE" w:rsidRPr="008F17EA" w:rsidRDefault="00887FBE" w:rsidP="00887FBE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 </w:t>
      </w:r>
    </w:p>
    <w:p w:rsidR="00887FBE" w:rsidRPr="008F17EA" w:rsidRDefault="00887FBE" w:rsidP="00887FBE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Особенности литературы как учебного предмета связаны с тем, что литературные произведения 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ценностям, как национальным, так и общечеловеческим. </w:t>
      </w:r>
    </w:p>
    <w:p w:rsidR="00887FBE" w:rsidRPr="008F17EA" w:rsidRDefault="00887FBE" w:rsidP="00887FBE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 добро, справедливость, честь, патриотизм, гуманизм, дом, семья. 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от возрастных особенностей школьников, их психического и литературного развития, жизненного и читательского опыта.</w:t>
      </w:r>
    </w:p>
    <w:p w:rsidR="00887FBE" w:rsidRPr="008F17EA" w:rsidRDefault="00887FBE" w:rsidP="00887FBE">
      <w:pPr>
        <w:spacing w:after="0" w:line="264" w:lineRule="auto"/>
        <w:ind w:firstLine="600"/>
        <w:jc w:val="both"/>
      </w:pPr>
      <w:proofErr w:type="gramStart"/>
      <w:r w:rsidRPr="008F17EA">
        <w:rPr>
          <w:rFonts w:ascii="Times New Roman" w:hAnsi="Times New Roman"/>
          <w:color w:val="000000"/>
          <w:sz w:val="28"/>
        </w:rPr>
        <w:lastRenderedPageBreak/>
        <w:t xml:space="preserve">Полноценное литературное образование на уровне основного общего образования невозможно без учёта преемственности с учебным предметом "литературное чтение" на уровне начального общего образования, </w:t>
      </w:r>
      <w:proofErr w:type="spellStart"/>
      <w:r w:rsidRPr="008F17EA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8F17EA">
        <w:rPr>
          <w:rFonts w:ascii="Times New Roman" w:hAnsi="Times New Roman"/>
          <w:color w:val="000000"/>
          <w:sz w:val="28"/>
        </w:rPr>
        <w:t xml:space="preserve"> связей с русским языком, учебным предметом "История" и учебными предметами предметной области "Искусство",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 различных жанров. </w:t>
      </w:r>
      <w:proofErr w:type="gramEnd"/>
    </w:p>
    <w:p w:rsidR="00887FBE" w:rsidRPr="008F17EA" w:rsidRDefault="00887FBE" w:rsidP="00887FBE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отечественной и зарубежной литературы.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обучения. </w:t>
      </w:r>
    </w:p>
    <w:p w:rsidR="00887FBE" w:rsidRPr="008F17EA" w:rsidRDefault="00887FBE" w:rsidP="00887FBE">
      <w:pPr>
        <w:spacing w:after="0" w:line="264" w:lineRule="auto"/>
        <w:ind w:left="120"/>
        <w:jc w:val="both"/>
      </w:pPr>
    </w:p>
    <w:p w:rsidR="00887FBE" w:rsidRPr="008F17EA" w:rsidRDefault="00887FBE" w:rsidP="00887FBE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ЦЕЛИ ИЗУЧЕНИЯ </w:t>
      </w:r>
      <w:r w:rsidRPr="008F17EA">
        <w:rPr>
          <w:rFonts w:ascii="Times New Roman" w:hAnsi="Times New Roman"/>
          <w:b/>
          <w:color w:val="333333"/>
          <w:sz w:val="28"/>
        </w:rPr>
        <w:t>УЧЕБНОГО ПРЕДМЕТА «ЛИТЕРАТУРА»</w:t>
      </w:r>
    </w:p>
    <w:p w:rsidR="00887FBE" w:rsidRPr="008F17EA" w:rsidRDefault="00887FBE" w:rsidP="00887FBE">
      <w:pPr>
        <w:spacing w:after="0" w:line="264" w:lineRule="auto"/>
        <w:ind w:left="120"/>
        <w:jc w:val="both"/>
      </w:pPr>
    </w:p>
    <w:p w:rsidR="00887FBE" w:rsidRPr="008F17EA" w:rsidRDefault="00887FBE" w:rsidP="00887FBE">
      <w:pPr>
        <w:spacing w:after="0" w:line="264" w:lineRule="auto"/>
        <w:ind w:firstLine="600"/>
        <w:jc w:val="both"/>
      </w:pPr>
      <w:proofErr w:type="gramStart"/>
      <w:r w:rsidRPr="008F17EA">
        <w:rPr>
          <w:rFonts w:ascii="Times New Roman" w:hAnsi="Times New Roman"/>
          <w:color w:val="000000"/>
          <w:sz w:val="28"/>
        </w:rPr>
        <w:t>Цели изучения предмета «Литература» в основной школе состоят в формировании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причастности к отечественной культуре и уважения к другим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Достижение указанных целей возможно при решении учебных задач, которые постепенно усложняются от 5 к 9 классу. </w:t>
      </w:r>
    </w:p>
    <w:p w:rsidR="00887FBE" w:rsidRPr="008F17EA" w:rsidRDefault="00887FBE" w:rsidP="00887FBE">
      <w:pPr>
        <w:spacing w:after="0" w:line="264" w:lineRule="auto"/>
        <w:ind w:firstLine="600"/>
        <w:jc w:val="both"/>
      </w:pPr>
      <w:proofErr w:type="gramStart"/>
      <w:r w:rsidRPr="008F17EA">
        <w:rPr>
          <w:rFonts w:ascii="Times New Roman" w:hAnsi="Times New Roman"/>
          <w:color w:val="000000"/>
          <w:sz w:val="28"/>
        </w:rPr>
        <w:t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самоидентификации, осознанием коммуникативно-эстетических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современной литературы;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8F17EA">
        <w:rPr>
          <w:rFonts w:ascii="Times New Roman" w:hAnsi="Times New Roman"/>
          <w:color w:val="000000"/>
          <w:sz w:val="28"/>
        </w:rPr>
        <w:t xml:space="preserve"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887FBE" w:rsidRPr="008F17EA" w:rsidRDefault="00887FBE" w:rsidP="00887FBE">
      <w:pPr>
        <w:spacing w:after="0" w:line="264" w:lineRule="auto"/>
        <w:ind w:firstLine="600"/>
        <w:jc w:val="both"/>
      </w:pPr>
      <w:proofErr w:type="gramStart"/>
      <w:r w:rsidRPr="008F17EA">
        <w:rPr>
          <w:rFonts w:ascii="Times New Roman" w:hAnsi="Times New Roman"/>
          <w:color w:val="000000"/>
          <w:sz w:val="28"/>
        </w:rPr>
        <w:lastRenderedPageBreak/>
        <w:t>Задачи, связанные с осознанием значимости чтения и изучения литературы для дальнейшего 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887FBE" w:rsidRPr="008F17EA" w:rsidRDefault="00887FBE" w:rsidP="00887FBE">
      <w:pPr>
        <w:spacing w:after="0" w:line="264" w:lineRule="auto"/>
        <w:ind w:firstLine="600"/>
        <w:jc w:val="both"/>
      </w:pPr>
      <w:proofErr w:type="gramStart"/>
      <w:r w:rsidRPr="008F17EA">
        <w:rPr>
          <w:rFonts w:ascii="Times New Roman" w:hAnsi="Times New Roman"/>
          <w:color w:val="000000"/>
          <w:sz w:val="28"/>
        </w:rPr>
        <w:t>Задачи,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интерпретировать прочитанное, направлены на формирование у школьников системы знаний о литературе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произведениями других видов искусства;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собственное отношение к 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произведения, их фрагменты, образы и </w:t>
      </w:r>
      <w:proofErr w:type="gramStart"/>
      <w:r w:rsidRPr="008F17EA">
        <w:rPr>
          <w:rFonts w:ascii="Times New Roman" w:hAnsi="Times New Roman"/>
          <w:color w:val="000000"/>
          <w:sz w:val="28"/>
        </w:rPr>
        <w:t>проблемы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как между собой, так и с произведениями других искусств; формировать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использованием различных источников, владеть навыками их критической оценки. </w:t>
      </w:r>
    </w:p>
    <w:p w:rsidR="00887FBE" w:rsidRPr="008F17EA" w:rsidRDefault="00887FBE" w:rsidP="00887FBE">
      <w:pPr>
        <w:spacing w:after="0" w:line="264" w:lineRule="auto"/>
        <w:ind w:firstLine="600"/>
        <w:jc w:val="both"/>
      </w:pPr>
      <w:proofErr w:type="gramStart"/>
      <w:r w:rsidRPr="008F17EA">
        <w:rPr>
          <w:rFonts w:ascii="Times New Roman" w:hAnsi="Times New Roman"/>
          <w:color w:val="000000"/>
          <w:sz w:val="28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числе наизусть, владеть различными видами пересказа, участвовать в учебном диалоге, адекватно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воспринимая чужую точку зрения и аргументированно отстаивая свою. </w:t>
      </w:r>
    </w:p>
    <w:p w:rsidR="00887FBE" w:rsidRPr="008F17EA" w:rsidRDefault="00887FBE" w:rsidP="00887FBE">
      <w:pPr>
        <w:spacing w:after="0" w:line="264" w:lineRule="auto"/>
        <w:ind w:left="120"/>
        <w:jc w:val="both"/>
      </w:pPr>
    </w:p>
    <w:p w:rsidR="00887FBE" w:rsidRPr="008F17EA" w:rsidRDefault="00887FBE" w:rsidP="00887FBE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lastRenderedPageBreak/>
        <w:t>МЕСТО УЧЕБНОГО ПРЕДМЕТА «ЛИТЕРАТУРА» В УЧЕБНОМ ПЛАНЕ</w:t>
      </w:r>
    </w:p>
    <w:p w:rsidR="00887FBE" w:rsidRPr="008F17EA" w:rsidRDefault="00887FBE" w:rsidP="00887FBE">
      <w:pPr>
        <w:spacing w:after="0" w:line="264" w:lineRule="auto"/>
        <w:ind w:left="120"/>
        <w:jc w:val="both"/>
      </w:pPr>
    </w:p>
    <w:p w:rsidR="00887FBE" w:rsidRPr="008F17EA" w:rsidRDefault="00887FBE" w:rsidP="00887FBE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>В 5, 6, 9 классах на изучение предмета отводится 3 часа в неделю, в 7 и 8 классах – 2 часа в неделю. Суммарно изучение литературы в основной школе по программам основного общего образования рассчитано на 442 часа.</w:t>
      </w:r>
    </w:p>
    <w:p w:rsidR="008B72B9" w:rsidRDefault="008B72B9" w:rsidP="00887FBE"/>
    <w:p w:rsidR="00B35FA6" w:rsidRPr="008F17EA" w:rsidRDefault="00B35FA6" w:rsidP="00B35FA6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СОДЕРЖАНИЕ УЧЕБНОГО ПРЕДМЕТА</w:t>
      </w:r>
    </w:p>
    <w:p w:rsidR="008B72B9" w:rsidRDefault="008B72B9" w:rsidP="008B72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01A68" w:rsidRPr="008F17EA" w:rsidRDefault="00201A68" w:rsidP="00201A68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7</w:t>
      </w:r>
      <w:r w:rsidRPr="008F17EA">
        <w:rPr>
          <w:rFonts w:ascii="Times New Roman" w:hAnsi="Times New Roman"/>
          <w:color w:val="000000"/>
          <w:sz w:val="28"/>
        </w:rPr>
        <w:t xml:space="preserve"> </w:t>
      </w:r>
      <w:r w:rsidRPr="008F17EA">
        <w:rPr>
          <w:rFonts w:ascii="Times New Roman" w:hAnsi="Times New Roman"/>
          <w:b/>
          <w:color w:val="000000"/>
          <w:sz w:val="28"/>
        </w:rPr>
        <w:t>КЛАСС</w:t>
      </w:r>
    </w:p>
    <w:p w:rsidR="00201A68" w:rsidRPr="008F17EA" w:rsidRDefault="00201A68" w:rsidP="00201A68">
      <w:pPr>
        <w:spacing w:after="0" w:line="264" w:lineRule="auto"/>
        <w:ind w:left="120"/>
        <w:jc w:val="both"/>
      </w:pP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Древнерусская литература.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Древнерусские повести</w:t>
      </w:r>
      <w:r w:rsidRPr="008F17EA">
        <w:rPr>
          <w:rFonts w:ascii="Times New Roman" w:hAnsi="Times New Roman"/>
          <w:color w:val="000000"/>
          <w:sz w:val="28"/>
        </w:rPr>
        <w:t xml:space="preserve"> </w:t>
      </w:r>
      <w:bookmarkStart w:id="4" w:name="683b575d-fc29-4554-8898-a7b5c598dbb6"/>
      <w:r w:rsidRPr="008F17EA">
        <w:rPr>
          <w:rFonts w:ascii="Times New Roman" w:hAnsi="Times New Roman"/>
          <w:color w:val="000000"/>
          <w:sz w:val="28"/>
        </w:rPr>
        <w:t>(одна повесть по выбору). Например, «Поучение» Владимира Мономаха (в сокращении) и др.</w:t>
      </w:r>
      <w:bookmarkEnd w:id="4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17EA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01A68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С. Пушкин.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5" w:name="3741b07c-b818-4276-9c02-9452404ed662"/>
      <w:r>
        <w:rPr>
          <w:rFonts w:ascii="Times New Roman" w:hAnsi="Times New Roman"/>
          <w:color w:val="000000"/>
          <w:sz w:val="28"/>
        </w:rPr>
        <w:t xml:space="preserve">(не менее четырёх). </w:t>
      </w:r>
      <w:r w:rsidRPr="008F17EA">
        <w:rPr>
          <w:rFonts w:ascii="Times New Roman" w:hAnsi="Times New Roman"/>
          <w:color w:val="000000"/>
          <w:sz w:val="28"/>
        </w:rPr>
        <w:t>Например, «</w:t>
      </w:r>
      <w:proofErr w:type="gramStart"/>
      <w:r w:rsidRPr="008F17EA">
        <w:rPr>
          <w:rFonts w:ascii="Times New Roman" w:hAnsi="Times New Roman"/>
          <w:color w:val="000000"/>
          <w:sz w:val="28"/>
        </w:rPr>
        <w:t>Во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глубине сибирских руд…», «19 октября» («Роняет лес багряный свой убор…»), «И. И. Пущину», «На холмах Грузии лежит ночная мгла…», и др.</w:t>
      </w:r>
      <w:bookmarkEnd w:id="5"/>
      <w:r w:rsidRPr="008F17E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 xml:space="preserve">«Повести Белкина» </w:t>
      </w:r>
      <w:bookmarkStart w:id="6" w:name="f492b714-890f-4682-ac40-57999778e8e6"/>
      <w:r>
        <w:rPr>
          <w:rFonts w:ascii="Times New Roman" w:hAnsi="Times New Roman"/>
          <w:color w:val="000000"/>
          <w:sz w:val="28"/>
        </w:rPr>
        <w:t>(«Станционный смотритель» и др.).</w:t>
      </w:r>
      <w:bookmarkEnd w:id="6"/>
      <w:r>
        <w:rPr>
          <w:rFonts w:ascii="Times New Roman" w:hAnsi="Times New Roman"/>
          <w:color w:val="000000"/>
          <w:sz w:val="28"/>
        </w:rPr>
        <w:t xml:space="preserve"> Поэма «Полтава»</w:t>
      </w:r>
      <w:bookmarkStart w:id="7" w:name="d902c126-21ef-4167-9209-dfb4fb73593d"/>
      <w:r>
        <w:rPr>
          <w:rFonts w:ascii="Times New Roman" w:hAnsi="Times New Roman"/>
          <w:color w:val="000000"/>
          <w:sz w:val="28"/>
        </w:rPr>
        <w:t xml:space="preserve"> (фрагмент).</w:t>
      </w:r>
      <w:bookmarkEnd w:id="7"/>
    </w:p>
    <w:p w:rsidR="00201A68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Ю. Лермонтов. </w:t>
      </w:r>
      <w:r>
        <w:rPr>
          <w:rFonts w:ascii="Times New Roman" w:hAnsi="Times New Roman"/>
          <w:color w:val="000000"/>
          <w:sz w:val="28"/>
        </w:rPr>
        <w:t xml:space="preserve">Стихотворения </w:t>
      </w:r>
      <w:bookmarkStart w:id="8" w:name="117e4a82-ed0d-45ab-b4ae-813f20ad62a5"/>
      <w:r>
        <w:rPr>
          <w:rFonts w:ascii="Times New Roman" w:hAnsi="Times New Roman"/>
          <w:color w:val="000000"/>
          <w:sz w:val="28"/>
        </w:rPr>
        <w:t xml:space="preserve">(не менее четырёх). </w:t>
      </w:r>
      <w:proofErr w:type="gramStart"/>
      <w:r w:rsidRPr="008F17EA">
        <w:rPr>
          <w:rFonts w:ascii="Times New Roman" w:hAnsi="Times New Roman"/>
          <w:color w:val="000000"/>
          <w:sz w:val="28"/>
        </w:rPr>
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</w:r>
      <w:r>
        <w:rPr>
          <w:rFonts w:ascii="Times New Roman" w:hAnsi="Times New Roman"/>
          <w:color w:val="000000"/>
          <w:sz w:val="28"/>
        </w:rPr>
        <w:t>и др.</w:t>
      </w:r>
      <w:bookmarkEnd w:id="8"/>
      <w:r>
        <w:rPr>
          <w:rFonts w:ascii="Times New Roman" w:hAnsi="Times New Roman"/>
          <w:color w:val="000000"/>
          <w:sz w:val="28"/>
        </w:rPr>
        <w:t xml:space="preserve"> «Песня про царя Ивана Васильевича, молодого опричника и удалого купца Калашникова». </w:t>
      </w:r>
      <w:proofErr w:type="gramEnd"/>
    </w:p>
    <w:p w:rsidR="00201A68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Н. В. Гоголь. </w:t>
      </w:r>
      <w:r>
        <w:rPr>
          <w:rFonts w:ascii="Times New Roman" w:hAnsi="Times New Roman"/>
          <w:color w:val="000000"/>
          <w:sz w:val="28"/>
        </w:rPr>
        <w:t xml:space="preserve">Повесть «Тарас Бульба».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17EA">
        <w:rPr>
          <w:rFonts w:ascii="Times New Roman" w:hAnsi="Times New Roman"/>
          <w:b/>
          <w:color w:val="000000"/>
          <w:sz w:val="28"/>
        </w:rPr>
        <w:t xml:space="preserve"> века.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И. С. Тургенев.</w:t>
      </w:r>
      <w:r>
        <w:rPr>
          <w:rFonts w:ascii="Times New Roman" w:hAnsi="Times New Roman"/>
          <w:color w:val="000000"/>
          <w:sz w:val="28"/>
        </w:rPr>
        <w:t xml:space="preserve"> Рассказы из цикла «Записки охотника» </w:t>
      </w:r>
      <w:bookmarkStart w:id="9" w:name="724e0df4-38e3-41a2-b5b6-ae74cd02e3ae"/>
      <w:r>
        <w:rPr>
          <w:rFonts w:ascii="Times New Roman" w:hAnsi="Times New Roman"/>
          <w:color w:val="000000"/>
          <w:sz w:val="28"/>
        </w:rPr>
        <w:t xml:space="preserve">(два по выбору). </w:t>
      </w:r>
      <w:r w:rsidRPr="008F17EA">
        <w:rPr>
          <w:rFonts w:ascii="Times New Roman" w:hAnsi="Times New Roman"/>
          <w:color w:val="000000"/>
          <w:sz w:val="28"/>
        </w:rPr>
        <w:t xml:space="preserve">Например, «Бирюк», «Хорь и </w:t>
      </w:r>
      <w:proofErr w:type="spellStart"/>
      <w:r w:rsidRPr="008F17EA">
        <w:rPr>
          <w:rFonts w:ascii="Times New Roman" w:hAnsi="Times New Roman"/>
          <w:color w:val="000000"/>
          <w:sz w:val="28"/>
        </w:rPr>
        <w:t>Калиныч</w:t>
      </w:r>
      <w:proofErr w:type="spellEnd"/>
      <w:r w:rsidRPr="008F17EA">
        <w:rPr>
          <w:rFonts w:ascii="Times New Roman" w:hAnsi="Times New Roman"/>
          <w:color w:val="000000"/>
          <w:sz w:val="28"/>
        </w:rPr>
        <w:t>» и др.</w:t>
      </w:r>
      <w:bookmarkEnd w:id="9"/>
      <w:r w:rsidRPr="008F17EA">
        <w:rPr>
          <w:rFonts w:ascii="Times New Roman" w:hAnsi="Times New Roman"/>
          <w:color w:val="000000"/>
          <w:sz w:val="28"/>
        </w:rPr>
        <w:t xml:space="preserve"> Стихотворения в прозе, </w:t>
      </w:r>
      <w:bookmarkStart w:id="10" w:name="392c8492-5b4a-402c-8f0e-10bd561de6f3"/>
      <w:r w:rsidRPr="008F17EA">
        <w:rPr>
          <w:rFonts w:ascii="Times New Roman" w:hAnsi="Times New Roman"/>
          <w:color w:val="000000"/>
          <w:sz w:val="28"/>
        </w:rPr>
        <w:t>например, «Русский язык», «Воробей» и др.</w:t>
      </w:r>
      <w:bookmarkEnd w:id="10"/>
    </w:p>
    <w:p w:rsidR="00201A68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Л. Н. Толстой. </w:t>
      </w:r>
      <w:r>
        <w:rPr>
          <w:rFonts w:ascii="Times New Roman" w:hAnsi="Times New Roman"/>
          <w:color w:val="000000"/>
          <w:sz w:val="28"/>
        </w:rPr>
        <w:t xml:space="preserve">Рассказ «После бала».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Н. А. Некрасов.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11" w:name="d49ac97a-9f24-4da7-91f2-e48f019fd3f5"/>
      <w:r>
        <w:rPr>
          <w:rFonts w:ascii="Times New Roman" w:hAnsi="Times New Roman"/>
          <w:color w:val="000000"/>
          <w:sz w:val="28"/>
        </w:rPr>
        <w:t xml:space="preserve">(не менее двух). </w:t>
      </w:r>
      <w:r w:rsidRPr="008F17EA">
        <w:rPr>
          <w:rFonts w:ascii="Times New Roman" w:hAnsi="Times New Roman"/>
          <w:color w:val="000000"/>
          <w:sz w:val="28"/>
        </w:rPr>
        <w:t>Например, «Размышления у парадного подъезда», «Железная дорога» и др.</w:t>
      </w:r>
      <w:bookmarkEnd w:id="11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Поэзия второй половины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17EA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8F17EA">
        <w:rPr>
          <w:rFonts w:ascii="Times New Roman" w:hAnsi="Times New Roman"/>
          <w:color w:val="000000"/>
          <w:sz w:val="28"/>
        </w:rPr>
        <w:t xml:space="preserve"> </w:t>
      </w:r>
      <w:bookmarkStart w:id="12" w:name="d84dadf2-8837-40a7-90af-c346f8dae9ab"/>
      <w:r w:rsidRPr="008F17EA">
        <w:rPr>
          <w:rFonts w:ascii="Times New Roman" w:hAnsi="Times New Roman"/>
          <w:color w:val="000000"/>
          <w:sz w:val="28"/>
        </w:rPr>
        <w:t xml:space="preserve">Ф. И. Тютчев, А. А. Фет, А. К. Толстой и др. </w:t>
      </w:r>
      <w:r>
        <w:rPr>
          <w:rFonts w:ascii="Times New Roman" w:hAnsi="Times New Roman"/>
          <w:color w:val="000000"/>
          <w:sz w:val="28"/>
        </w:rPr>
        <w:t>(не менее двух стихотворений по выбору).</w:t>
      </w:r>
      <w:bookmarkEnd w:id="12"/>
      <w:r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Е. Салтыков-Щедрин. </w:t>
      </w:r>
      <w:r>
        <w:rPr>
          <w:rFonts w:ascii="Times New Roman" w:hAnsi="Times New Roman"/>
          <w:color w:val="000000"/>
          <w:sz w:val="28"/>
        </w:rPr>
        <w:t xml:space="preserve">Сказки </w:t>
      </w:r>
      <w:bookmarkStart w:id="13" w:name="0c9ef179-8127-40c8-873b-fdcc57270e7f"/>
      <w:r>
        <w:rPr>
          <w:rFonts w:ascii="Times New Roman" w:hAnsi="Times New Roman"/>
          <w:color w:val="000000"/>
          <w:sz w:val="28"/>
        </w:rPr>
        <w:t xml:space="preserve">(одна по выбору). </w:t>
      </w:r>
      <w:r w:rsidRPr="008F17EA">
        <w:rPr>
          <w:rFonts w:ascii="Times New Roman" w:hAnsi="Times New Roman"/>
          <w:color w:val="000000"/>
          <w:sz w:val="28"/>
        </w:rPr>
        <w:t xml:space="preserve">Например, «Повесть о том, как один мужик двух генералов прокормил», «Дикий помещик», «Премудрый </w:t>
      </w:r>
      <w:proofErr w:type="spellStart"/>
      <w:r w:rsidRPr="008F17EA">
        <w:rPr>
          <w:rFonts w:ascii="Times New Roman" w:hAnsi="Times New Roman"/>
          <w:color w:val="000000"/>
          <w:sz w:val="28"/>
        </w:rPr>
        <w:t>пискарь</w:t>
      </w:r>
      <w:proofErr w:type="spellEnd"/>
      <w:r w:rsidRPr="008F17EA">
        <w:rPr>
          <w:rFonts w:ascii="Times New Roman" w:hAnsi="Times New Roman"/>
          <w:color w:val="000000"/>
          <w:sz w:val="28"/>
        </w:rPr>
        <w:t>» и др.</w:t>
      </w:r>
      <w:bookmarkEnd w:id="13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lastRenderedPageBreak/>
        <w:t>Произведения отечественных и зарубежных писателей на историческую тем</w:t>
      </w:r>
      <w:r w:rsidRPr="008F17EA">
        <w:rPr>
          <w:rFonts w:ascii="Times New Roman" w:hAnsi="Times New Roman"/>
          <w:color w:val="000000"/>
          <w:sz w:val="28"/>
        </w:rPr>
        <w:t xml:space="preserve">у </w:t>
      </w:r>
      <w:bookmarkStart w:id="14" w:name="3f08c306-d1eb-40c1-bf0e-bea855aa400c"/>
      <w:r w:rsidRPr="008F17EA">
        <w:rPr>
          <w:rFonts w:ascii="Times New Roman" w:hAnsi="Times New Roman"/>
          <w:color w:val="000000"/>
          <w:sz w:val="28"/>
        </w:rPr>
        <w:t xml:space="preserve">(не менее двух). Например, А. К. Толстого, Р. </w:t>
      </w:r>
      <w:proofErr w:type="spellStart"/>
      <w:r w:rsidRPr="008F17EA">
        <w:rPr>
          <w:rFonts w:ascii="Times New Roman" w:hAnsi="Times New Roman"/>
          <w:color w:val="000000"/>
          <w:sz w:val="28"/>
        </w:rPr>
        <w:t>Сабатини</w:t>
      </w:r>
      <w:proofErr w:type="spellEnd"/>
      <w:r w:rsidRPr="008F17EA">
        <w:rPr>
          <w:rFonts w:ascii="Times New Roman" w:hAnsi="Times New Roman"/>
          <w:color w:val="000000"/>
          <w:sz w:val="28"/>
        </w:rPr>
        <w:t>, Ф. Купера.</w:t>
      </w:r>
      <w:bookmarkEnd w:id="14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Литература конца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8F17EA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17EA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П. Чехов.</w:t>
      </w:r>
      <w:r>
        <w:rPr>
          <w:rFonts w:ascii="Times New Roman" w:hAnsi="Times New Roman"/>
          <w:color w:val="000000"/>
          <w:sz w:val="28"/>
        </w:rPr>
        <w:t xml:space="preserve"> Рассказы </w:t>
      </w:r>
      <w:bookmarkStart w:id="15" w:name="40c64b3a-a3eb-4d3f-8b8d-5837df728019"/>
      <w:r>
        <w:rPr>
          <w:rFonts w:ascii="Times New Roman" w:hAnsi="Times New Roman"/>
          <w:color w:val="000000"/>
          <w:sz w:val="28"/>
        </w:rPr>
        <w:t xml:space="preserve">(один по выбору). </w:t>
      </w:r>
      <w:r w:rsidRPr="008F17EA">
        <w:rPr>
          <w:rFonts w:ascii="Times New Roman" w:hAnsi="Times New Roman"/>
          <w:color w:val="000000"/>
          <w:sz w:val="28"/>
        </w:rPr>
        <w:t>Например, «Тоска», «Злоумышленник» и др.</w:t>
      </w:r>
      <w:bookmarkEnd w:id="15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М. Горький. </w:t>
      </w:r>
      <w:r>
        <w:rPr>
          <w:rFonts w:ascii="Times New Roman" w:hAnsi="Times New Roman"/>
          <w:color w:val="000000"/>
          <w:sz w:val="28"/>
        </w:rPr>
        <w:t xml:space="preserve">Ранние рассказы </w:t>
      </w:r>
      <w:bookmarkStart w:id="16" w:name="a869f2ae-2a1e-4f4b-ba77-92f82652d3d9"/>
      <w:r>
        <w:rPr>
          <w:rFonts w:ascii="Times New Roman" w:hAnsi="Times New Roman"/>
          <w:color w:val="000000"/>
          <w:sz w:val="28"/>
        </w:rPr>
        <w:t xml:space="preserve">(одно произведение по выбору). </w:t>
      </w:r>
      <w:r w:rsidRPr="008F17EA">
        <w:rPr>
          <w:rFonts w:ascii="Times New Roman" w:hAnsi="Times New Roman"/>
          <w:color w:val="000000"/>
          <w:sz w:val="28"/>
        </w:rPr>
        <w:t xml:space="preserve">Например, «Старуха </w:t>
      </w:r>
      <w:proofErr w:type="spellStart"/>
      <w:r w:rsidRPr="008F17EA">
        <w:rPr>
          <w:rFonts w:ascii="Times New Roman" w:hAnsi="Times New Roman"/>
          <w:color w:val="000000"/>
          <w:sz w:val="28"/>
        </w:rPr>
        <w:t>Изергиль</w:t>
      </w:r>
      <w:proofErr w:type="spellEnd"/>
      <w:r w:rsidRPr="008F17EA">
        <w:rPr>
          <w:rFonts w:ascii="Times New Roman" w:hAnsi="Times New Roman"/>
          <w:color w:val="000000"/>
          <w:sz w:val="28"/>
        </w:rPr>
        <w:t>» (легенда о Данко), «</w:t>
      </w:r>
      <w:proofErr w:type="spellStart"/>
      <w:r w:rsidRPr="008F17EA">
        <w:rPr>
          <w:rFonts w:ascii="Times New Roman" w:hAnsi="Times New Roman"/>
          <w:color w:val="000000"/>
          <w:sz w:val="28"/>
        </w:rPr>
        <w:t>Челкаш</w:t>
      </w:r>
      <w:proofErr w:type="spellEnd"/>
      <w:r w:rsidRPr="008F17EA">
        <w:rPr>
          <w:rFonts w:ascii="Times New Roman" w:hAnsi="Times New Roman"/>
          <w:color w:val="000000"/>
          <w:sz w:val="28"/>
        </w:rPr>
        <w:t>» и др.</w:t>
      </w:r>
      <w:bookmarkEnd w:id="16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Сатирические произведения отечественных и зарубежных писателей </w:t>
      </w:r>
      <w:bookmarkStart w:id="17" w:name="aae30f53-7b1d-4cda-884d-589dec4393f5"/>
      <w:r w:rsidRPr="008F17EA">
        <w:rPr>
          <w:rFonts w:ascii="Times New Roman" w:hAnsi="Times New Roman"/>
          <w:color w:val="000000"/>
          <w:sz w:val="28"/>
        </w:rPr>
        <w:t>(не менее двух). Например, М. М. Зощенко, А. Т. Аверченко, Н. Тэффи, О. Генри, Я. Гашека.</w:t>
      </w:r>
      <w:bookmarkEnd w:id="17"/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Литература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17EA">
        <w:rPr>
          <w:rFonts w:ascii="Times New Roman" w:hAnsi="Times New Roman"/>
          <w:b/>
          <w:color w:val="000000"/>
          <w:sz w:val="28"/>
        </w:rPr>
        <w:t xml:space="preserve"> века.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А. С. Грин.</w:t>
      </w:r>
      <w:r>
        <w:rPr>
          <w:rFonts w:ascii="Times New Roman" w:hAnsi="Times New Roman"/>
          <w:color w:val="000000"/>
          <w:sz w:val="28"/>
        </w:rPr>
        <w:t xml:space="preserve"> Повести и рассказы </w:t>
      </w:r>
      <w:bookmarkStart w:id="18" w:name="b02116e4-e9ea-4e8f-af38-04f2ae71ec92"/>
      <w:r>
        <w:rPr>
          <w:rFonts w:ascii="Times New Roman" w:hAnsi="Times New Roman"/>
          <w:color w:val="000000"/>
          <w:sz w:val="28"/>
        </w:rPr>
        <w:t xml:space="preserve">(одно произведение по выбору). </w:t>
      </w:r>
      <w:r w:rsidRPr="008F17EA">
        <w:rPr>
          <w:rFonts w:ascii="Times New Roman" w:hAnsi="Times New Roman"/>
          <w:color w:val="000000"/>
          <w:sz w:val="28"/>
        </w:rPr>
        <w:t>Например, «Алые паруса», «Зелёная лампа» и др.</w:t>
      </w:r>
      <w:bookmarkEnd w:id="18"/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Отечественная поэзия первой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17EA">
        <w:rPr>
          <w:rFonts w:ascii="Times New Roman" w:hAnsi="Times New Roman"/>
          <w:b/>
          <w:color w:val="000000"/>
          <w:sz w:val="28"/>
        </w:rPr>
        <w:t xml:space="preserve"> века.</w:t>
      </w:r>
      <w:r w:rsidRPr="008F17EA">
        <w:rPr>
          <w:rFonts w:ascii="Times New Roman" w:hAnsi="Times New Roman"/>
          <w:color w:val="000000"/>
          <w:sz w:val="28"/>
        </w:rPr>
        <w:t xml:space="preserve"> Стихотворения на тему мечты и реальности </w:t>
      </w:r>
      <w:bookmarkStart w:id="19" w:name="56b5d580-1dbd-4944-a96b-0fcb0abff146"/>
      <w:r w:rsidRPr="008F17EA">
        <w:rPr>
          <w:rFonts w:ascii="Times New Roman" w:hAnsi="Times New Roman"/>
          <w:color w:val="000000"/>
          <w:sz w:val="28"/>
        </w:rPr>
        <w:t>(два-три по выбору). Например, стихотворения А. А. Блока, Н. С. Гумилёва, М. И. Цветаевой и др.</w:t>
      </w:r>
      <w:bookmarkEnd w:id="19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В. В. Маяковский.</w:t>
      </w:r>
      <w:r>
        <w:rPr>
          <w:rFonts w:ascii="Times New Roman" w:hAnsi="Times New Roman"/>
          <w:color w:val="000000"/>
          <w:sz w:val="28"/>
        </w:rPr>
        <w:t xml:space="preserve"> Стихотворения </w:t>
      </w:r>
      <w:bookmarkStart w:id="20" w:name="3508c828-689c-452f-ba72-3d6a17920a96"/>
      <w:r>
        <w:rPr>
          <w:rFonts w:ascii="Times New Roman" w:hAnsi="Times New Roman"/>
          <w:color w:val="000000"/>
          <w:sz w:val="28"/>
        </w:rPr>
        <w:t xml:space="preserve">(одно по выбору). </w:t>
      </w:r>
      <w:r w:rsidRPr="008F17EA">
        <w:rPr>
          <w:rFonts w:ascii="Times New Roman" w:hAnsi="Times New Roman"/>
          <w:color w:val="000000"/>
          <w:sz w:val="28"/>
        </w:rPr>
        <w:t>Например, «Необычайное приключение, бывшее с Владимиром Маяковским летом на даче», «Хорошее отношение к лошадям» и др.</w:t>
      </w:r>
      <w:bookmarkEnd w:id="20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М.А. Шолохов</w:t>
      </w:r>
      <w:r>
        <w:rPr>
          <w:rFonts w:ascii="Times New Roman" w:hAnsi="Times New Roman"/>
          <w:color w:val="000000"/>
          <w:sz w:val="28"/>
        </w:rPr>
        <w:t xml:space="preserve">. «Донские рассказы» </w:t>
      </w:r>
      <w:bookmarkStart w:id="21" w:name="bfb8e5e7-5dc0-4aa2-a0fb-f3372a190ccd"/>
      <w:r>
        <w:rPr>
          <w:rFonts w:ascii="Times New Roman" w:hAnsi="Times New Roman"/>
          <w:color w:val="000000"/>
          <w:sz w:val="28"/>
        </w:rPr>
        <w:t xml:space="preserve">(один по выбору). </w:t>
      </w:r>
      <w:r w:rsidRPr="008F17EA">
        <w:rPr>
          <w:rFonts w:ascii="Times New Roman" w:hAnsi="Times New Roman"/>
          <w:color w:val="000000"/>
          <w:sz w:val="28"/>
        </w:rPr>
        <w:t>Например, «Родинка», «Чужая кровь» и др.</w:t>
      </w:r>
      <w:bookmarkEnd w:id="21"/>
    </w:p>
    <w:p w:rsidR="00201A68" w:rsidRPr="008F17EA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А. П. Платонов.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22" w:name="58f8e791-4da1-4c7c-996e-06e9678d7abd"/>
      <w:r>
        <w:rPr>
          <w:rFonts w:ascii="Times New Roman" w:hAnsi="Times New Roman"/>
          <w:color w:val="000000"/>
          <w:sz w:val="28"/>
        </w:rPr>
        <w:t xml:space="preserve">(один по выбору). </w:t>
      </w:r>
      <w:r w:rsidRPr="008F17EA">
        <w:rPr>
          <w:rFonts w:ascii="Times New Roman" w:hAnsi="Times New Roman"/>
          <w:color w:val="000000"/>
          <w:sz w:val="28"/>
        </w:rPr>
        <w:t>Например, «Юшка», «Неизвестный цветок» и др.</w:t>
      </w:r>
      <w:bookmarkEnd w:id="22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Литература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17EA">
        <w:rPr>
          <w:rFonts w:ascii="Times New Roman" w:hAnsi="Times New Roman"/>
          <w:b/>
          <w:color w:val="333333"/>
          <w:sz w:val="28"/>
        </w:rPr>
        <w:t>–</w:t>
      </w:r>
      <w:r w:rsidRPr="008F17EA">
        <w:rPr>
          <w:rFonts w:ascii="Times New Roman" w:hAnsi="Times New Roman"/>
          <w:b/>
          <w:color w:val="000000"/>
          <w:sz w:val="28"/>
        </w:rPr>
        <w:t xml:space="preserve">начала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17EA">
        <w:rPr>
          <w:rFonts w:ascii="Times New Roman" w:hAnsi="Times New Roman"/>
          <w:b/>
          <w:color w:val="000000"/>
          <w:sz w:val="28"/>
        </w:rPr>
        <w:t xml:space="preserve"> веков.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В. М. Шукшин. </w:t>
      </w:r>
      <w:r>
        <w:rPr>
          <w:rFonts w:ascii="Times New Roman" w:hAnsi="Times New Roman"/>
          <w:color w:val="000000"/>
          <w:sz w:val="28"/>
        </w:rPr>
        <w:t xml:space="preserve">Рассказы </w:t>
      </w:r>
      <w:bookmarkStart w:id="23" w:name="a067d7de-fb70-421e-a5f5-fb299a482d23"/>
      <w:r>
        <w:rPr>
          <w:rFonts w:ascii="Times New Roman" w:hAnsi="Times New Roman"/>
          <w:color w:val="000000"/>
          <w:sz w:val="28"/>
        </w:rPr>
        <w:t xml:space="preserve">(один по выбору). </w:t>
      </w:r>
      <w:r w:rsidRPr="008F17EA">
        <w:rPr>
          <w:rFonts w:ascii="Times New Roman" w:hAnsi="Times New Roman"/>
          <w:color w:val="000000"/>
          <w:sz w:val="28"/>
        </w:rPr>
        <w:t>Например, «Чудик», «Стенька Разин», «Критики» и др.</w:t>
      </w:r>
      <w:bookmarkEnd w:id="23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Стихотворения отечественных поэтов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17EA">
        <w:rPr>
          <w:rFonts w:ascii="Times New Roman" w:hAnsi="Times New Roman"/>
          <w:b/>
          <w:color w:val="000000"/>
          <w:sz w:val="28"/>
        </w:rPr>
        <w:t xml:space="preserve">–начала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F17EA">
        <w:rPr>
          <w:rFonts w:ascii="Times New Roman" w:hAnsi="Times New Roman"/>
          <w:b/>
          <w:color w:val="000000"/>
          <w:sz w:val="28"/>
        </w:rPr>
        <w:t xml:space="preserve"> веков </w:t>
      </w:r>
      <w:bookmarkStart w:id="24" w:name="0597886d-dd6d-4674-8ee8-e14ffd5ff356"/>
      <w:r w:rsidRPr="008F17EA">
        <w:rPr>
          <w:rFonts w:ascii="Times New Roman" w:hAnsi="Times New Roman"/>
          <w:color w:val="000000"/>
          <w:sz w:val="28"/>
        </w:rPr>
        <w:t xml:space="preserve">(не менее четырёх стихотворений двух поэтов). Например, стихотворения М. И. Цветаевой, Е. А. Евтушенко, Б. А. Ахмадулиной, Ю. Д. </w:t>
      </w:r>
      <w:proofErr w:type="spellStart"/>
      <w:r w:rsidRPr="008F17EA">
        <w:rPr>
          <w:rFonts w:ascii="Times New Roman" w:hAnsi="Times New Roman"/>
          <w:color w:val="000000"/>
          <w:sz w:val="28"/>
        </w:rPr>
        <w:t>Левитанского</w:t>
      </w:r>
      <w:proofErr w:type="spellEnd"/>
      <w:r w:rsidRPr="008F17EA">
        <w:rPr>
          <w:rFonts w:ascii="Times New Roman" w:hAnsi="Times New Roman"/>
          <w:color w:val="000000"/>
          <w:sz w:val="28"/>
        </w:rPr>
        <w:t xml:space="preserve"> и др.</w:t>
      </w:r>
      <w:bookmarkEnd w:id="24"/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Произведения отечественных прозаиков второй половины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8F17EA">
        <w:rPr>
          <w:rFonts w:ascii="Times New Roman" w:hAnsi="Times New Roman"/>
          <w:b/>
          <w:color w:val="000000"/>
          <w:sz w:val="28"/>
        </w:rPr>
        <w:t xml:space="preserve"> – начала </w:t>
      </w:r>
      <w:r>
        <w:rPr>
          <w:rFonts w:ascii="Times New Roman" w:hAnsi="Times New Roman"/>
          <w:b/>
          <w:color w:val="000000"/>
          <w:sz w:val="28"/>
        </w:rPr>
        <w:t>XXI</w:t>
      </w:r>
      <w:r w:rsidRPr="008F17EA">
        <w:rPr>
          <w:rFonts w:ascii="Times New Roman" w:hAnsi="Times New Roman"/>
          <w:b/>
          <w:color w:val="000000"/>
          <w:sz w:val="28"/>
        </w:rPr>
        <w:t xml:space="preserve"> века </w:t>
      </w:r>
      <w:bookmarkStart w:id="25" w:name="83a8feea-b75e-4227-8bcd-8ff9e804ba2b"/>
      <w:r w:rsidRPr="008F17EA">
        <w:rPr>
          <w:rFonts w:ascii="Times New Roman" w:hAnsi="Times New Roman"/>
          <w:color w:val="000000"/>
          <w:sz w:val="28"/>
        </w:rPr>
        <w:t>(не менее двух). Например, произведения Ф. А. Абрамова, В. П. Астафьева, В. И. Белова, Ф. А. Искандера и др.</w:t>
      </w:r>
      <w:bookmarkEnd w:id="25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Тема взаимоотношения поколений, становления человека, выбора им жизненного пути</w:t>
      </w:r>
      <w:r w:rsidRPr="008F17EA">
        <w:rPr>
          <w:rFonts w:ascii="Times New Roman" w:hAnsi="Times New Roman"/>
          <w:color w:val="000000"/>
          <w:sz w:val="28"/>
        </w:rPr>
        <w:t xml:space="preserve"> </w:t>
      </w:r>
      <w:bookmarkStart w:id="26" w:name="990f3598-c382-45d9-8746-81a90d8ce296"/>
      <w:r w:rsidRPr="008F17EA">
        <w:rPr>
          <w:rFonts w:ascii="Times New Roman" w:hAnsi="Times New Roman"/>
          <w:color w:val="000000"/>
          <w:sz w:val="28"/>
        </w:rPr>
        <w:t xml:space="preserve">(не менее двух произведений современных отечественных и зарубежных писателей). </w:t>
      </w:r>
      <w:r>
        <w:rPr>
          <w:rFonts w:ascii="Times New Roman" w:hAnsi="Times New Roman"/>
          <w:color w:val="000000"/>
          <w:sz w:val="28"/>
        </w:rPr>
        <w:t xml:space="preserve">Например, Л. Л. Волкова. «Всем выйти из кадра», Т. В. Михеева. «Лёгкие горы», У. </w:t>
      </w:r>
      <w:proofErr w:type="spellStart"/>
      <w:r>
        <w:rPr>
          <w:rFonts w:ascii="Times New Roman" w:hAnsi="Times New Roman"/>
          <w:color w:val="000000"/>
          <w:sz w:val="28"/>
        </w:rPr>
        <w:t>Старк</w:t>
      </w:r>
      <w:proofErr w:type="spellEnd"/>
      <w:r>
        <w:rPr>
          <w:rFonts w:ascii="Times New Roman" w:hAnsi="Times New Roman"/>
          <w:color w:val="000000"/>
          <w:sz w:val="28"/>
        </w:rPr>
        <w:t xml:space="preserve">. «Умеешь ли ты свистеть, </w:t>
      </w:r>
      <w:proofErr w:type="spellStart"/>
      <w:r>
        <w:rPr>
          <w:rFonts w:ascii="Times New Roman" w:hAnsi="Times New Roman"/>
          <w:color w:val="000000"/>
          <w:sz w:val="28"/>
        </w:rPr>
        <w:t>Йоханна</w:t>
      </w:r>
      <w:proofErr w:type="spellEnd"/>
      <w:r>
        <w:rPr>
          <w:rFonts w:ascii="Times New Roman" w:hAnsi="Times New Roman"/>
          <w:color w:val="000000"/>
          <w:sz w:val="28"/>
        </w:rPr>
        <w:t>?» и др.</w:t>
      </w:r>
      <w:bookmarkEnd w:id="26"/>
      <w:r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lastRenderedPageBreak/>
        <w:t>Зарубежная литература.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М. де Сервантес Сааведра.</w:t>
      </w:r>
      <w:r w:rsidRPr="008F17EA">
        <w:rPr>
          <w:rFonts w:ascii="Times New Roman" w:hAnsi="Times New Roman"/>
          <w:color w:val="000000"/>
          <w:sz w:val="28"/>
        </w:rPr>
        <w:t xml:space="preserve"> Роман «Хитроумный идальго Дон Кихот Ламанчский» </w:t>
      </w:r>
      <w:bookmarkStart w:id="27" w:name="ea61fdd9-b266-4028-b605-73fad05f3a1b"/>
      <w:r w:rsidRPr="008F17EA">
        <w:rPr>
          <w:rFonts w:ascii="Times New Roman" w:hAnsi="Times New Roman"/>
          <w:color w:val="000000"/>
          <w:sz w:val="28"/>
        </w:rPr>
        <w:t>(главы по выбору).</w:t>
      </w:r>
      <w:bookmarkEnd w:id="27"/>
      <w:r w:rsidRPr="008F17EA">
        <w:rPr>
          <w:rFonts w:ascii="Times New Roman" w:hAnsi="Times New Roman"/>
          <w:color w:val="000000"/>
          <w:sz w:val="28"/>
        </w:rPr>
        <w:t xml:space="preserve"> </w:t>
      </w:r>
    </w:p>
    <w:p w:rsidR="00201A68" w:rsidRDefault="00201A68" w:rsidP="00201A68">
      <w:pPr>
        <w:spacing w:after="0" w:line="264" w:lineRule="auto"/>
        <w:ind w:firstLine="600"/>
        <w:jc w:val="both"/>
      </w:pPr>
      <w:proofErr w:type="gramStart"/>
      <w:r w:rsidRPr="008F17EA">
        <w:rPr>
          <w:rFonts w:ascii="Times New Roman" w:hAnsi="Times New Roman"/>
          <w:b/>
          <w:color w:val="000000"/>
          <w:sz w:val="28"/>
        </w:rPr>
        <w:t>Зарубежная</w:t>
      </w:r>
      <w:proofErr w:type="gramEnd"/>
      <w:r w:rsidRPr="008F17EA"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 w:rsidRPr="008F17EA">
        <w:rPr>
          <w:rFonts w:ascii="Times New Roman" w:hAnsi="Times New Roman"/>
          <w:b/>
          <w:color w:val="000000"/>
          <w:sz w:val="28"/>
        </w:rPr>
        <w:t>новеллистика</w:t>
      </w:r>
      <w:proofErr w:type="spellEnd"/>
      <w:r w:rsidRPr="008F17EA">
        <w:rPr>
          <w:rFonts w:ascii="Times New Roman" w:hAnsi="Times New Roman"/>
          <w:b/>
          <w:color w:val="000000"/>
          <w:sz w:val="28"/>
        </w:rPr>
        <w:t xml:space="preserve"> </w:t>
      </w:r>
      <w:bookmarkStart w:id="28" w:name="4c3792f6-c508-448f-810f-0a4e7935e4da"/>
      <w:r w:rsidRPr="008F17EA">
        <w:rPr>
          <w:rFonts w:ascii="Times New Roman" w:hAnsi="Times New Roman"/>
          <w:color w:val="000000"/>
          <w:sz w:val="28"/>
        </w:rPr>
        <w:t xml:space="preserve">(одно-два произведения по выбору). </w:t>
      </w:r>
      <w:r>
        <w:rPr>
          <w:rFonts w:ascii="Times New Roman" w:hAnsi="Times New Roman"/>
          <w:color w:val="000000"/>
          <w:sz w:val="28"/>
        </w:rPr>
        <w:t>Например, П. Мериме. «</w:t>
      </w:r>
      <w:proofErr w:type="spellStart"/>
      <w:r>
        <w:rPr>
          <w:rFonts w:ascii="Times New Roman" w:hAnsi="Times New Roman"/>
          <w:color w:val="000000"/>
          <w:sz w:val="28"/>
        </w:rPr>
        <w:t>Маттео</w:t>
      </w:r>
      <w:proofErr w:type="spellEnd"/>
      <w:r>
        <w:rPr>
          <w:rFonts w:ascii="Times New Roman" w:hAnsi="Times New Roman"/>
          <w:color w:val="000000"/>
          <w:sz w:val="28"/>
        </w:rPr>
        <w:t xml:space="preserve"> Фальконе»; О. Генри. «Дары волхвов», «Последний лист».</w:t>
      </w:r>
      <w:bookmarkEnd w:id="28"/>
      <w:r>
        <w:rPr>
          <w:rFonts w:ascii="Times New Roman" w:hAnsi="Times New Roman"/>
          <w:color w:val="000000"/>
          <w:sz w:val="28"/>
        </w:rPr>
        <w:t xml:space="preserve"> </w:t>
      </w:r>
    </w:p>
    <w:p w:rsidR="00201A68" w:rsidRPr="008F17EA" w:rsidRDefault="00201A68" w:rsidP="00201A68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А. де </w:t>
      </w:r>
      <w:proofErr w:type="spellStart"/>
      <w:proofErr w:type="gramStart"/>
      <w:r w:rsidRPr="008F17EA">
        <w:rPr>
          <w:rFonts w:ascii="Times New Roman" w:hAnsi="Times New Roman"/>
          <w:b/>
          <w:color w:val="000000"/>
          <w:sz w:val="28"/>
        </w:rPr>
        <w:t>Сент</w:t>
      </w:r>
      <w:proofErr w:type="spellEnd"/>
      <w:proofErr w:type="gramEnd"/>
      <w:r w:rsidRPr="008F17EA">
        <w:rPr>
          <w:rFonts w:ascii="Times New Roman" w:hAnsi="Times New Roman"/>
          <w:b/>
          <w:color w:val="000000"/>
          <w:sz w:val="28"/>
        </w:rPr>
        <w:t xml:space="preserve"> Экзюпери.</w:t>
      </w:r>
      <w:r w:rsidRPr="008F17EA">
        <w:rPr>
          <w:rFonts w:ascii="Times New Roman" w:hAnsi="Times New Roman"/>
          <w:color w:val="000000"/>
          <w:sz w:val="28"/>
        </w:rPr>
        <w:t xml:space="preserve"> Повесть-сказка «Маленький принц».</w:t>
      </w:r>
    </w:p>
    <w:p w:rsidR="00201A68" w:rsidRPr="008F17EA" w:rsidRDefault="00201A68" w:rsidP="00201A68">
      <w:pPr>
        <w:spacing w:after="0" w:line="264" w:lineRule="auto"/>
        <w:ind w:left="120"/>
        <w:jc w:val="both"/>
      </w:pPr>
    </w:p>
    <w:p w:rsidR="00CD4C57" w:rsidRPr="008F17EA" w:rsidRDefault="00CD4C57" w:rsidP="00CD4C57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Pr="008F17EA" w:rsidRDefault="00CD4C57" w:rsidP="00CD4C57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Изучение литературы в основной школе направлено на достижение </w:t>
      </w:r>
      <w:proofErr w:type="gramStart"/>
      <w:r w:rsidRPr="008F17EA">
        <w:rPr>
          <w:rFonts w:ascii="Times New Roman" w:hAnsi="Times New Roman"/>
          <w:color w:val="000000"/>
          <w:sz w:val="28"/>
        </w:rPr>
        <w:t>обучающимися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следующих личностных, </w:t>
      </w:r>
      <w:proofErr w:type="spellStart"/>
      <w:r w:rsidRPr="008F17EA">
        <w:rPr>
          <w:rFonts w:ascii="Times New Roman" w:hAnsi="Times New Roman"/>
          <w:color w:val="000000"/>
          <w:sz w:val="28"/>
        </w:rPr>
        <w:t>метапредметных</w:t>
      </w:r>
      <w:proofErr w:type="spellEnd"/>
      <w:r w:rsidRPr="008F17EA">
        <w:rPr>
          <w:rFonts w:ascii="Times New Roman" w:hAnsi="Times New Roman"/>
          <w:color w:val="000000"/>
          <w:sz w:val="28"/>
        </w:rPr>
        <w:t xml:space="preserve"> и предметных результатов освоения учебного предмета.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Pr="008F17EA" w:rsidRDefault="00CD4C57" w:rsidP="00CD4C57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Pr="008F17EA" w:rsidRDefault="00CD4C57" w:rsidP="00CD4C57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отражёнными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CD4C57" w:rsidRPr="008F17EA" w:rsidRDefault="00CD4C57" w:rsidP="00CD4C57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>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Default="00CD4C57" w:rsidP="00CD4C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Гражданского воспитания:</w:t>
      </w:r>
    </w:p>
    <w:p w:rsidR="00CD4C57" w:rsidRPr="008F17EA" w:rsidRDefault="00CD4C57" w:rsidP="00CD4C57">
      <w:pPr>
        <w:numPr>
          <w:ilvl w:val="0"/>
          <w:numId w:val="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CD4C57" w:rsidRPr="008F17EA" w:rsidRDefault="00CD4C57" w:rsidP="00CD4C57">
      <w:pPr>
        <w:numPr>
          <w:ilvl w:val="0"/>
          <w:numId w:val="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произведениях;</w:t>
      </w:r>
    </w:p>
    <w:p w:rsidR="00CD4C57" w:rsidRPr="008F17EA" w:rsidRDefault="00CD4C57" w:rsidP="00CD4C57">
      <w:pPr>
        <w:numPr>
          <w:ilvl w:val="0"/>
          <w:numId w:val="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неприятие любых форм экстремизма, дискриминации;</w:t>
      </w:r>
    </w:p>
    <w:p w:rsidR="00CD4C57" w:rsidRPr="008F17EA" w:rsidRDefault="00CD4C57" w:rsidP="00CD4C57">
      <w:pPr>
        <w:numPr>
          <w:ilvl w:val="0"/>
          <w:numId w:val="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понимание роли различных социальных институтов в жизни человека;</w:t>
      </w:r>
    </w:p>
    <w:p w:rsidR="00CD4C57" w:rsidRPr="008F17EA" w:rsidRDefault="00CD4C57" w:rsidP="00CD4C57">
      <w:pPr>
        <w:numPr>
          <w:ilvl w:val="0"/>
          <w:numId w:val="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lastRenderedPageBreak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CD4C57" w:rsidRPr="008F17EA" w:rsidRDefault="00CD4C57" w:rsidP="00CD4C57">
      <w:pPr>
        <w:numPr>
          <w:ilvl w:val="0"/>
          <w:numId w:val="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представление о способах противодействия коррупции;</w:t>
      </w:r>
    </w:p>
    <w:p w:rsidR="00CD4C57" w:rsidRPr="008F17EA" w:rsidRDefault="00CD4C57" w:rsidP="00CD4C57">
      <w:pPr>
        <w:numPr>
          <w:ilvl w:val="0"/>
          <w:numId w:val="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CD4C57" w:rsidRPr="008F17EA" w:rsidRDefault="00CD4C57" w:rsidP="00CD4C57">
      <w:pPr>
        <w:numPr>
          <w:ilvl w:val="0"/>
          <w:numId w:val="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активное участие в школьном самоуправлении;</w:t>
      </w:r>
    </w:p>
    <w:p w:rsidR="00CD4C57" w:rsidRPr="008F17EA" w:rsidRDefault="00CD4C57" w:rsidP="00CD4C57">
      <w:pPr>
        <w:numPr>
          <w:ilvl w:val="0"/>
          <w:numId w:val="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готовность к участию в гуманитарной деятельности (</w:t>
      </w:r>
      <w:proofErr w:type="spellStart"/>
      <w:r w:rsidRPr="008F17EA">
        <w:rPr>
          <w:rFonts w:ascii="Times New Roman" w:hAnsi="Times New Roman"/>
          <w:color w:val="000000"/>
          <w:sz w:val="28"/>
        </w:rPr>
        <w:t>волонтерство</w:t>
      </w:r>
      <w:proofErr w:type="spellEnd"/>
      <w:r w:rsidRPr="008F17EA">
        <w:rPr>
          <w:rFonts w:ascii="Times New Roman" w:hAnsi="Times New Roman"/>
          <w:color w:val="000000"/>
          <w:sz w:val="28"/>
        </w:rPr>
        <w:t>; помощь людям, нуждающимся в ней).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Default="00CD4C57" w:rsidP="00CD4C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Патриотического воспитания:</w:t>
      </w:r>
    </w:p>
    <w:p w:rsidR="00CD4C57" w:rsidRPr="008F17EA" w:rsidRDefault="00CD4C57" w:rsidP="00CD4C57">
      <w:pPr>
        <w:numPr>
          <w:ilvl w:val="0"/>
          <w:numId w:val="2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изучения произведений русской и зарубежной литературы, а также литератур народов РФ;</w:t>
      </w:r>
    </w:p>
    <w:p w:rsidR="00CD4C57" w:rsidRPr="008F17EA" w:rsidRDefault="00CD4C57" w:rsidP="00CD4C57">
      <w:pPr>
        <w:numPr>
          <w:ilvl w:val="0"/>
          <w:numId w:val="2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ценностное отношение к достижениям своей Родины – России, к науке,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CD4C57" w:rsidRPr="008F17EA" w:rsidRDefault="00CD4C57" w:rsidP="00CD4C57">
      <w:pPr>
        <w:numPr>
          <w:ilvl w:val="0"/>
          <w:numId w:val="2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Default="00CD4C57" w:rsidP="00CD4C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CD4C57" w:rsidRPr="008F17EA" w:rsidRDefault="00CD4C57" w:rsidP="00CD4C57">
      <w:pPr>
        <w:numPr>
          <w:ilvl w:val="0"/>
          <w:numId w:val="3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 с оценкой поведения и поступков персонажей литературных произведений;</w:t>
      </w:r>
    </w:p>
    <w:p w:rsidR="00CD4C57" w:rsidRPr="008F17EA" w:rsidRDefault="00CD4C57" w:rsidP="00CD4C57">
      <w:pPr>
        <w:numPr>
          <w:ilvl w:val="0"/>
          <w:numId w:val="3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CD4C57" w:rsidRPr="008F17EA" w:rsidRDefault="00CD4C57" w:rsidP="00CD4C57">
      <w:pPr>
        <w:numPr>
          <w:ilvl w:val="0"/>
          <w:numId w:val="3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Default="00CD4C57" w:rsidP="00CD4C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CD4C57" w:rsidRPr="008F17EA" w:rsidRDefault="00CD4C57" w:rsidP="00CD4C57">
      <w:pPr>
        <w:numPr>
          <w:ilvl w:val="0"/>
          <w:numId w:val="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lastRenderedPageBreak/>
        <w:t>восприимчивость к разным видам искусства, традициям и творчеству своего и других народов, понимание эмоционального воздействия искусства, в том числе изучаемых литературных произведений;</w:t>
      </w:r>
    </w:p>
    <w:p w:rsidR="00CD4C57" w:rsidRPr="008F17EA" w:rsidRDefault="00CD4C57" w:rsidP="00CD4C57">
      <w:pPr>
        <w:numPr>
          <w:ilvl w:val="0"/>
          <w:numId w:val="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осознание важности художественной литературы и культуры как средства коммуникации и самовыражения;</w:t>
      </w:r>
    </w:p>
    <w:p w:rsidR="00CD4C57" w:rsidRPr="008F17EA" w:rsidRDefault="00CD4C57" w:rsidP="00CD4C57">
      <w:pPr>
        <w:numPr>
          <w:ilvl w:val="0"/>
          <w:numId w:val="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понимание ценности отечественного и мирового искусства, роли этнических культурных традиций и народного творчества; </w:t>
      </w:r>
    </w:p>
    <w:p w:rsidR="00CD4C57" w:rsidRPr="008F17EA" w:rsidRDefault="00CD4C57" w:rsidP="00CD4C57">
      <w:pPr>
        <w:numPr>
          <w:ilvl w:val="0"/>
          <w:numId w:val="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Pr="008F17EA" w:rsidRDefault="00CD4C57" w:rsidP="00CD4C57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CD4C57" w:rsidRPr="008F17EA" w:rsidRDefault="00CD4C57" w:rsidP="00CD4C57">
      <w:pPr>
        <w:numPr>
          <w:ilvl w:val="0"/>
          <w:numId w:val="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осознание ценности жизни с опорой на собственный жизненный и читательский опыт; </w:t>
      </w:r>
    </w:p>
    <w:p w:rsidR="00CD4C57" w:rsidRPr="008F17EA" w:rsidRDefault="00CD4C57" w:rsidP="00CD4C57">
      <w:pPr>
        <w:numPr>
          <w:ilvl w:val="0"/>
          <w:numId w:val="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CD4C57" w:rsidRPr="008F17EA" w:rsidRDefault="00CD4C57" w:rsidP="00CD4C57">
      <w:pPr>
        <w:numPr>
          <w:ilvl w:val="0"/>
          <w:numId w:val="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8F17EA">
        <w:rPr>
          <w:rFonts w:ascii="Times New Roman" w:hAnsi="Times New Roman"/>
          <w:color w:val="000000"/>
          <w:sz w:val="28"/>
        </w:rPr>
        <w:t>интернет-среде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в процессе школьного литературного образования; </w:t>
      </w:r>
    </w:p>
    <w:p w:rsidR="00CD4C57" w:rsidRPr="008F17EA" w:rsidRDefault="00CD4C57" w:rsidP="00CD4C57">
      <w:pPr>
        <w:numPr>
          <w:ilvl w:val="0"/>
          <w:numId w:val="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CD4C57" w:rsidRPr="008F17EA" w:rsidRDefault="00CD4C57" w:rsidP="00CD4C57">
      <w:pPr>
        <w:numPr>
          <w:ilvl w:val="0"/>
          <w:numId w:val="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CD4C57" w:rsidRPr="008F17EA" w:rsidRDefault="00CD4C57" w:rsidP="00CD4C57">
      <w:pPr>
        <w:numPr>
          <w:ilvl w:val="0"/>
          <w:numId w:val="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умение осознавать эмоциональное состояние себя и других, опираясь на примеры из литературных произведений;</w:t>
      </w:r>
    </w:p>
    <w:p w:rsidR="00CD4C57" w:rsidRPr="008F17EA" w:rsidRDefault="00CD4C57" w:rsidP="00CD4C57">
      <w:pPr>
        <w:numPr>
          <w:ilvl w:val="0"/>
          <w:numId w:val="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уметь управлять собственным эмоциональным состоянием;</w:t>
      </w:r>
    </w:p>
    <w:p w:rsidR="00CD4C57" w:rsidRPr="008F17EA" w:rsidRDefault="00CD4C57" w:rsidP="00CD4C57">
      <w:pPr>
        <w:numPr>
          <w:ilvl w:val="0"/>
          <w:numId w:val="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сформированность навыка рефлексии, признание своего права на ошибку и такого же права другого человека с оценкой поступков литературных героев.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Default="00CD4C57" w:rsidP="00CD4C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CD4C57" w:rsidRPr="008F17EA" w:rsidRDefault="00CD4C57" w:rsidP="00CD4C57">
      <w:pPr>
        <w:numPr>
          <w:ilvl w:val="0"/>
          <w:numId w:val="6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CD4C57" w:rsidRPr="008F17EA" w:rsidRDefault="00CD4C57" w:rsidP="00CD4C57">
      <w:pPr>
        <w:numPr>
          <w:ilvl w:val="0"/>
          <w:numId w:val="6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</w:t>
      </w:r>
      <w:r w:rsidRPr="008F17EA">
        <w:rPr>
          <w:rFonts w:ascii="Times New Roman" w:hAnsi="Times New Roman"/>
          <w:color w:val="000000"/>
          <w:sz w:val="28"/>
        </w:rPr>
        <w:lastRenderedPageBreak/>
        <w:t xml:space="preserve">знания и знакомства с деятельностью героев на страницах литературных произведений; </w:t>
      </w:r>
    </w:p>
    <w:p w:rsidR="00CD4C57" w:rsidRPr="008F17EA" w:rsidRDefault="00CD4C57" w:rsidP="00CD4C57">
      <w:pPr>
        <w:numPr>
          <w:ilvl w:val="0"/>
          <w:numId w:val="6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осознание важности обучения на протяжении всей жизни для успешной профессиональной деятельности и развитие необходимых умений для этого; </w:t>
      </w:r>
    </w:p>
    <w:p w:rsidR="00CD4C57" w:rsidRPr="008F17EA" w:rsidRDefault="00CD4C57" w:rsidP="00CD4C57">
      <w:pPr>
        <w:numPr>
          <w:ilvl w:val="0"/>
          <w:numId w:val="6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готовность адаптироваться в профессиональной среде; </w:t>
      </w:r>
    </w:p>
    <w:p w:rsidR="00CD4C57" w:rsidRPr="008F17EA" w:rsidRDefault="00CD4C57" w:rsidP="00CD4C57">
      <w:pPr>
        <w:numPr>
          <w:ilvl w:val="0"/>
          <w:numId w:val="6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CD4C57" w:rsidRPr="008F17EA" w:rsidRDefault="00CD4C57" w:rsidP="00CD4C57">
      <w:pPr>
        <w:numPr>
          <w:ilvl w:val="0"/>
          <w:numId w:val="6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осознанный выбор и построение индивидуальной траектории образования и жизненных планов с учетом личных и общественных интересов и потребностей.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Default="00CD4C57" w:rsidP="00CD4C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CD4C57" w:rsidRPr="008F17EA" w:rsidRDefault="00CD4C57" w:rsidP="00CD4C57">
      <w:pPr>
        <w:numPr>
          <w:ilvl w:val="0"/>
          <w:numId w:val="7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ориентация на применение знаний из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среды; </w:t>
      </w:r>
    </w:p>
    <w:p w:rsidR="00CD4C57" w:rsidRPr="008F17EA" w:rsidRDefault="00CD4C57" w:rsidP="00CD4C57">
      <w:pPr>
        <w:numPr>
          <w:ilvl w:val="0"/>
          <w:numId w:val="7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повышение уровня экологической культуры, осознание глобального характера экологических проблем и путей их решения; </w:t>
      </w:r>
    </w:p>
    <w:p w:rsidR="00CD4C57" w:rsidRPr="008F17EA" w:rsidRDefault="00CD4C57" w:rsidP="00CD4C57">
      <w:pPr>
        <w:numPr>
          <w:ilvl w:val="0"/>
          <w:numId w:val="7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проблемы; </w:t>
      </w:r>
    </w:p>
    <w:p w:rsidR="00CD4C57" w:rsidRPr="008F17EA" w:rsidRDefault="00CD4C57" w:rsidP="00CD4C57">
      <w:pPr>
        <w:numPr>
          <w:ilvl w:val="0"/>
          <w:numId w:val="7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осознание своей роли как гражданина и потребителя в условиях взаимосвязи природной, технологической и социальной сред; </w:t>
      </w:r>
    </w:p>
    <w:p w:rsidR="00CD4C57" w:rsidRPr="008F17EA" w:rsidRDefault="00CD4C57" w:rsidP="00CD4C57">
      <w:pPr>
        <w:numPr>
          <w:ilvl w:val="0"/>
          <w:numId w:val="7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готовность к участию в практической деятельности экологической направленности.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Default="00CD4C57" w:rsidP="00CD4C57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CD4C57" w:rsidRPr="008F17EA" w:rsidRDefault="00CD4C57" w:rsidP="00CD4C57">
      <w:pPr>
        <w:numPr>
          <w:ilvl w:val="0"/>
          <w:numId w:val="8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 с опорой на изученные и самостоятельно прочитанные литературные произведения; </w:t>
      </w:r>
    </w:p>
    <w:p w:rsidR="00CD4C57" w:rsidRPr="008F17EA" w:rsidRDefault="00CD4C57" w:rsidP="00CD4C57">
      <w:pPr>
        <w:numPr>
          <w:ilvl w:val="0"/>
          <w:numId w:val="8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овладение языковой и читательской культурой как средством познания мира; </w:t>
      </w:r>
    </w:p>
    <w:p w:rsidR="00CD4C57" w:rsidRPr="008F17EA" w:rsidRDefault="00CD4C57" w:rsidP="00CD4C57">
      <w:pPr>
        <w:numPr>
          <w:ilvl w:val="0"/>
          <w:numId w:val="8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овладение основными навыками исследовательской деятельности с учётом специфики школьного литературного образования; </w:t>
      </w:r>
    </w:p>
    <w:p w:rsidR="00CD4C57" w:rsidRPr="008F17EA" w:rsidRDefault="00CD4C57" w:rsidP="00CD4C57">
      <w:pPr>
        <w:numPr>
          <w:ilvl w:val="0"/>
          <w:numId w:val="8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Pr="008F17EA" w:rsidRDefault="00CD4C57" w:rsidP="00CD4C57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 xml:space="preserve">Личностные результаты, обеспечивающие адаптацию </w:t>
      </w:r>
      <w:proofErr w:type="gramStart"/>
      <w:r w:rsidRPr="008F17EA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8F17EA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изучение и оценка социальных ролей персонажей литературных произведений;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других; 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в действии в условиях неопределенности, повышение уровня своей компетентности через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в выявлении и связывании образов, необходимость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умение оперировать основными понятиями, терминами и представлениями в области концепции устойчивого развития; 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анализировать и выявлять взаимосвязи природы, общества и экономики; 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способность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воспринимать стрессовую ситуацию как вызов, требующий контрмер; 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оценивать ситуацию стресса, корректировать принимаемые решения и действия; 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формулировать и оценивать риски и последствия, формировать опыт, уметь находить </w:t>
      </w:r>
      <w:proofErr w:type="gramStart"/>
      <w:r w:rsidRPr="008F17EA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в произошедшей ситуации; </w:t>
      </w:r>
    </w:p>
    <w:p w:rsidR="00CD4C57" w:rsidRPr="008F17EA" w:rsidRDefault="00CD4C57" w:rsidP="00CD4C57">
      <w:pPr>
        <w:numPr>
          <w:ilvl w:val="0"/>
          <w:numId w:val="9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быть готовым действовать в отсутствии гарантий успеха.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Pr="008F17EA" w:rsidRDefault="00CD4C57" w:rsidP="00CD4C57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lastRenderedPageBreak/>
        <w:t>МЕТАПРЕДМЕТНЫЕ РЕЗУЛЬТАТЫ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Pr="008F17EA" w:rsidRDefault="00CD4C57" w:rsidP="00CD4C57">
      <w:pPr>
        <w:spacing w:after="0" w:line="264" w:lineRule="auto"/>
        <w:ind w:firstLine="600"/>
        <w:jc w:val="both"/>
      </w:pPr>
      <w:proofErr w:type="gramStart"/>
      <w:r w:rsidRPr="008F17EA">
        <w:rPr>
          <w:rFonts w:ascii="Times New Roman" w:hAnsi="Times New Roman"/>
          <w:color w:val="000000"/>
          <w:sz w:val="28"/>
        </w:rPr>
        <w:t>К концу обучения у обучающегося формируются следующие универсальные учебные действия.</w:t>
      </w:r>
      <w:proofErr w:type="gramEnd"/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Pr="008F17EA" w:rsidRDefault="00CD4C57" w:rsidP="00CD4C57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Универсальные учебные познавательные действия: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Pr="008F17EA" w:rsidRDefault="00CD4C57" w:rsidP="00CD4C57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1) Базовые логические действия:</w:t>
      </w:r>
    </w:p>
    <w:p w:rsidR="00CD4C57" w:rsidRPr="008F17EA" w:rsidRDefault="00CD4C57" w:rsidP="00CD4C57">
      <w:pPr>
        <w:numPr>
          <w:ilvl w:val="0"/>
          <w:numId w:val="10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объектов (художественных и учебных текстов, литературных героев и др.) и явлений (литературных направлений, этапов историко-литературного процесса);</w:t>
      </w:r>
    </w:p>
    <w:p w:rsidR="00CD4C57" w:rsidRPr="008F17EA" w:rsidRDefault="00CD4C57" w:rsidP="00CD4C57">
      <w:pPr>
        <w:numPr>
          <w:ilvl w:val="0"/>
          <w:numId w:val="10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сравнения, определять критерии проводимого анализа;</w:t>
      </w:r>
    </w:p>
    <w:p w:rsidR="00CD4C57" w:rsidRPr="008F17EA" w:rsidRDefault="00CD4C57" w:rsidP="00CD4C57">
      <w:pPr>
        <w:numPr>
          <w:ilvl w:val="0"/>
          <w:numId w:val="10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CD4C57" w:rsidRPr="008F17EA" w:rsidRDefault="00CD4C57" w:rsidP="00CD4C57">
      <w:pPr>
        <w:numPr>
          <w:ilvl w:val="0"/>
          <w:numId w:val="10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предлагать критерии для выявления закономерностей и противоречий с учётом учебной задачи;</w:t>
      </w:r>
    </w:p>
    <w:p w:rsidR="00CD4C57" w:rsidRPr="008F17EA" w:rsidRDefault="00CD4C57" w:rsidP="00CD4C57">
      <w:pPr>
        <w:numPr>
          <w:ilvl w:val="0"/>
          <w:numId w:val="10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выявлять дефициты информации, данных, необходимых для решения поставленной учебной задачи;</w:t>
      </w:r>
    </w:p>
    <w:p w:rsidR="00CD4C57" w:rsidRPr="008F17EA" w:rsidRDefault="00CD4C57" w:rsidP="00CD4C57">
      <w:pPr>
        <w:numPr>
          <w:ilvl w:val="0"/>
          <w:numId w:val="10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литературных явлений и процессов;</w:t>
      </w:r>
    </w:p>
    <w:p w:rsidR="00CD4C57" w:rsidRPr="008F17EA" w:rsidRDefault="00CD4C57" w:rsidP="00CD4C57">
      <w:pPr>
        <w:numPr>
          <w:ilvl w:val="0"/>
          <w:numId w:val="10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делать выводы с использованием дедуктивных и индуктивных умозаключений, умозаключений по аналогии;</w:t>
      </w:r>
    </w:p>
    <w:p w:rsidR="00CD4C57" w:rsidRPr="008F17EA" w:rsidRDefault="00CD4C57" w:rsidP="00CD4C57">
      <w:pPr>
        <w:numPr>
          <w:ilvl w:val="0"/>
          <w:numId w:val="10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формулировать гипотезы об их взаимосвязях;</w:t>
      </w:r>
    </w:p>
    <w:p w:rsidR="00CD4C57" w:rsidRPr="008F17EA" w:rsidRDefault="00CD4C57" w:rsidP="00CD4C57">
      <w:pPr>
        <w:numPr>
          <w:ilvl w:val="0"/>
          <w:numId w:val="10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 (сравнивать несколько вариантов решения, выбирать наиболее подходящий с учётом самостоятельно выделенных критериев).</w:t>
      </w:r>
    </w:p>
    <w:p w:rsidR="00CD4C57" w:rsidRDefault="00CD4C57" w:rsidP="00CD4C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Базовые исследовательские действия:</w:t>
      </w:r>
    </w:p>
    <w:p w:rsidR="00CD4C57" w:rsidRPr="008F17EA" w:rsidRDefault="00CD4C57" w:rsidP="00CD4C57">
      <w:pPr>
        <w:numPr>
          <w:ilvl w:val="0"/>
          <w:numId w:val="1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D4C57" w:rsidRPr="008F17EA" w:rsidRDefault="00CD4C57" w:rsidP="00CD4C57">
      <w:pPr>
        <w:numPr>
          <w:ilvl w:val="0"/>
          <w:numId w:val="1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литературном образовании;</w:t>
      </w:r>
    </w:p>
    <w:p w:rsidR="00CD4C57" w:rsidRPr="008F17EA" w:rsidRDefault="00CD4C57" w:rsidP="00CD4C57">
      <w:pPr>
        <w:numPr>
          <w:ilvl w:val="0"/>
          <w:numId w:val="1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</w:t>
      </w:r>
    </w:p>
    <w:p w:rsidR="00CD4C57" w:rsidRPr="008F17EA" w:rsidRDefault="00CD4C57" w:rsidP="00CD4C57">
      <w:pPr>
        <w:numPr>
          <w:ilvl w:val="0"/>
          <w:numId w:val="1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lastRenderedPageBreak/>
        <w:t>проводить по самостоятельно составленному плану небольшое исследование по 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CD4C57" w:rsidRPr="008F17EA" w:rsidRDefault="00CD4C57" w:rsidP="00CD4C57">
      <w:pPr>
        <w:numPr>
          <w:ilvl w:val="0"/>
          <w:numId w:val="1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исследования (эксперимента);</w:t>
      </w:r>
    </w:p>
    <w:p w:rsidR="00CD4C57" w:rsidRPr="008F17EA" w:rsidRDefault="00CD4C57" w:rsidP="00CD4C57">
      <w:pPr>
        <w:numPr>
          <w:ilvl w:val="0"/>
          <w:numId w:val="1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опыта, исследования;</w:t>
      </w:r>
    </w:p>
    <w:p w:rsidR="00CD4C57" w:rsidRPr="008F17EA" w:rsidRDefault="00CD4C57" w:rsidP="00CD4C57">
      <w:pPr>
        <w:numPr>
          <w:ilvl w:val="0"/>
          <w:numId w:val="1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владеть инструментами оценки достоверности полученных выводов и обобщений;</w:t>
      </w:r>
    </w:p>
    <w:p w:rsidR="00CD4C57" w:rsidRPr="008F17EA" w:rsidRDefault="00CD4C57" w:rsidP="00CD4C57">
      <w:pPr>
        <w:numPr>
          <w:ilvl w:val="0"/>
          <w:numId w:val="1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литературных произведениях.</w:t>
      </w:r>
    </w:p>
    <w:p w:rsidR="00CD4C57" w:rsidRDefault="00CD4C57" w:rsidP="00CD4C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Работа с информацией:</w:t>
      </w:r>
    </w:p>
    <w:p w:rsidR="00CD4C57" w:rsidRPr="008F17EA" w:rsidRDefault="00CD4C57" w:rsidP="00CD4C57">
      <w:pPr>
        <w:numPr>
          <w:ilvl w:val="0"/>
          <w:numId w:val="12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CD4C57" w:rsidRPr="008F17EA" w:rsidRDefault="00CD4C57" w:rsidP="00CD4C57">
      <w:pPr>
        <w:numPr>
          <w:ilvl w:val="0"/>
          <w:numId w:val="12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выбирать, анализировать, систематизировать и интерпретировать литературную и другую информацию различных видов и форм представления;</w:t>
      </w:r>
    </w:p>
    <w:p w:rsidR="00CD4C57" w:rsidRPr="008F17EA" w:rsidRDefault="00CD4C57" w:rsidP="00CD4C57">
      <w:pPr>
        <w:numPr>
          <w:ilvl w:val="0"/>
          <w:numId w:val="12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CD4C57" w:rsidRPr="008F17EA" w:rsidRDefault="00CD4C57" w:rsidP="00CD4C57">
      <w:pPr>
        <w:numPr>
          <w:ilvl w:val="0"/>
          <w:numId w:val="12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CD4C57" w:rsidRPr="008F17EA" w:rsidRDefault="00CD4C57" w:rsidP="00CD4C57">
      <w:pPr>
        <w:numPr>
          <w:ilvl w:val="0"/>
          <w:numId w:val="12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CD4C57" w:rsidRPr="008F17EA" w:rsidRDefault="00CD4C57" w:rsidP="00CD4C57">
      <w:pPr>
        <w:numPr>
          <w:ilvl w:val="0"/>
          <w:numId w:val="12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эффективно запоминать и систематизировать эту информацию.</w:t>
      </w:r>
    </w:p>
    <w:p w:rsidR="00CD4C57" w:rsidRPr="008F17EA" w:rsidRDefault="00CD4C57" w:rsidP="00CD4C57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Универсальные учебные коммуникативные действия:</w:t>
      </w:r>
    </w:p>
    <w:p w:rsidR="00CD4C57" w:rsidRPr="008F17EA" w:rsidRDefault="00CD4C57" w:rsidP="00CD4C57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1) Общение:</w:t>
      </w:r>
    </w:p>
    <w:p w:rsidR="00CD4C57" w:rsidRPr="008F17EA" w:rsidRDefault="00CD4C57" w:rsidP="00CD4C57">
      <w:pPr>
        <w:numPr>
          <w:ilvl w:val="0"/>
          <w:numId w:val="13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CD4C57" w:rsidRPr="008F17EA" w:rsidRDefault="00CD4C57" w:rsidP="00CD4C57">
      <w:pPr>
        <w:numPr>
          <w:ilvl w:val="0"/>
          <w:numId w:val="13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распознавать невербальные средства общения, понимать значение социальных знаков, знать и распознавать предпосылки конфликтных </w:t>
      </w:r>
      <w:r w:rsidRPr="008F17EA">
        <w:rPr>
          <w:rFonts w:ascii="Times New Roman" w:hAnsi="Times New Roman"/>
          <w:color w:val="000000"/>
          <w:sz w:val="28"/>
        </w:rPr>
        <w:lastRenderedPageBreak/>
        <w:t>ситуаций, находя аналогии в литературных произведениях, и смягчать конфликты, вести переговоры;</w:t>
      </w:r>
    </w:p>
    <w:p w:rsidR="00CD4C57" w:rsidRPr="008F17EA" w:rsidRDefault="00CD4C57" w:rsidP="00CD4C57">
      <w:pPr>
        <w:numPr>
          <w:ilvl w:val="0"/>
          <w:numId w:val="13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выражать себя (свою точку зрения) в устных и письменных текстах;</w:t>
      </w:r>
    </w:p>
    <w:p w:rsidR="00CD4C57" w:rsidRPr="008F17EA" w:rsidRDefault="00CD4C57" w:rsidP="00CD4C57">
      <w:pPr>
        <w:numPr>
          <w:ilvl w:val="0"/>
          <w:numId w:val="13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корректно формулировать свои возражения;</w:t>
      </w:r>
    </w:p>
    <w:p w:rsidR="00CD4C57" w:rsidRPr="008F17EA" w:rsidRDefault="00CD4C57" w:rsidP="00CD4C57">
      <w:pPr>
        <w:numPr>
          <w:ilvl w:val="0"/>
          <w:numId w:val="13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D4C57" w:rsidRPr="008F17EA" w:rsidRDefault="00CD4C57" w:rsidP="00CD4C57">
      <w:pPr>
        <w:numPr>
          <w:ilvl w:val="0"/>
          <w:numId w:val="13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D4C57" w:rsidRPr="008F17EA" w:rsidRDefault="00CD4C57" w:rsidP="00CD4C57">
      <w:pPr>
        <w:numPr>
          <w:ilvl w:val="0"/>
          <w:numId w:val="13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публично представлять результаты выполненного опыта (литературоведческого эксперимента, исследования, проекта);</w:t>
      </w:r>
    </w:p>
    <w:p w:rsidR="00CD4C57" w:rsidRPr="008F17EA" w:rsidRDefault="00CD4C57" w:rsidP="00CD4C57">
      <w:pPr>
        <w:numPr>
          <w:ilvl w:val="0"/>
          <w:numId w:val="13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D4C57" w:rsidRDefault="00CD4C57" w:rsidP="00CD4C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Совместная деятельность: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использовать преимущества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принимать цель совместной 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уметь обобщать мнения нескольких людей;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проявлять готовность руководить, выполнять поручения, подчиняться; планировать 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оценивать качество своего вклада в общий результат по критериям, сформулированным понимать намерения других, проявлять </w:t>
      </w:r>
      <w:r w:rsidRPr="008F17EA">
        <w:rPr>
          <w:rFonts w:ascii="Times New Roman" w:hAnsi="Times New Roman"/>
          <w:color w:val="000000"/>
          <w:sz w:val="28"/>
        </w:rPr>
        <w:lastRenderedPageBreak/>
        <w:t>уважительное отношение к собеседнику и корректно формулировать свои возражения;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благожелательности общения;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публично представлять результаты выполненного опыта (литературоведческого эксперимента, исследования, проекта); 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участниками взаимодействия на литературных занятиях;</w:t>
      </w:r>
    </w:p>
    <w:p w:rsidR="00CD4C57" w:rsidRPr="008F17EA" w:rsidRDefault="00CD4C57" w:rsidP="00CD4C57">
      <w:pPr>
        <w:numPr>
          <w:ilvl w:val="0"/>
          <w:numId w:val="14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Универсальные учебные регулятивные действия:</w:t>
      </w:r>
    </w:p>
    <w:p w:rsidR="00CD4C57" w:rsidRPr="008F17EA" w:rsidRDefault="00CD4C57" w:rsidP="00CD4C57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1) Самоорганизация:</w:t>
      </w:r>
    </w:p>
    <w:p w:rsidR="00CD4C57" w:rsidRPr="008F17EA" w:rsidRDefault="00CD4C57" w:rsidP="00CD4C57">
      <w:pPr>
        <w:numPr>
          <w:ilvl w:val="0"/>
          <w:numId w:val="1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CD4C57" w:rsidRPr="008F17EA" w:rsidRDefault="00CD4C57" w:rsidP="00CD4C57">
      <w:pPr>
        <w:numPr>
          <w:ilvl w:val="0"/>
          <w:numId w:val="1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D4C57" w:rsidRPr="008F17EA" w:rsidRDefault="00CD4C57" w:rsidP="00CD4C57">
      <w:pPr>
        <w:numPr>
          <w:ilvl w:val="0"/>
          <w:numId w:val="1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D4C57" w:rsidRPr="008F17EA" w:rsidRDefault="00CD4C57" w:rsidP="00CD4C57">
      <w:pPr>
        <w:numPr>
          <w:ilvl w:val="0"/>
          <w:numId w:val="1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составлять план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CD4C57" w:rsidRPr="008F17EA" w:rsidRDefault="00CD4C57" w:rsidP="00CD4C57">
      <w:pPr>
        <w:numPr>
          <w:ilvl w:val="0"/>
          <w:numId w:val="15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CD4C57" w:rsidRDefault="00CD4C57" w:rsidP="00CD4C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2) Самоконтроль:</w:t>
      </w:r>
    </w:p>
    <w:p w:rsidR="00CD4C57" w:rsidRPr="008F17EA" w:rsidRDefault="00CD4C57" w:rsidP="00CD4C57">
      <w:pPr>
        <w:numPr>
          <w:ilvl w:val="0"/>
          <w:numId w:val="16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владеть способами самоконтроля, </w:t>
      </w:r>
      <w:proofErr w:type="spellStart"/>
      <w:r w:rsidRPr="008F17EA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8F17EA">
        <w:rPr>
          <w:rFonts w:ascii="Times New Roman" w:hAnsi="Times New Roman"/>
          <w:color w:val="000000"/>
          <w:sz w:val="28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CD4C57" w:rsidRPr="008F17EA" w:rsidRDefault="00CD4C57" w:rsidP="00CD4C57">
      <w:pPr>
        <w:numPr>
          <w:ilvl w:val="0"/>
          <w:numId w:val="16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lastRenderedPageBreak/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D4C57" w:rsidRPr="008F17EA" w:rsidRDefault="00CD4C57" w:rsidP="00CD4C57">
      <w:pPr>
        <w:numPr>
          <w:ilvl w:val="0"/>
          <w:numId w:val="16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8F17E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8F17EA">
        <w:rPr>
          <w:rFonts w:ascii="Times New Roman" w:hAnsi="Times New Roman"/>
          <w:color w:val="000000"/>
          <w:sz w:val="28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8F17EA">
        <w:rPr>
          <w:rFonts w:ascii="Times New Roman" w:hAnsi="Times New Roman"/>
          <w:color w:val="000000"/>
          <w:sz w:val="28"/>
        </w:rPr>
        <w:t>позитивное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в произошедшей ситуации;</w:t>
      </w:r>
    </w:p>
    <w:p w:rsidR="00CD4C57" w:rsidRPr="008F17EA" w:rsidRDefault="00CD4C57" w:rsidP="00CD4C57">
      <w:pPr>
        <w:numPr>
          <w:ilvl w:val="0"/>
          <w:numId w:val="16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CD4C57" w:rsidRDefault="00CD4C57" w:rsidP="00CD4C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3) Эмоциональный интеллект:</w:t>
      </w:r>
    </w:p>
    <w:p w:rsidR="00CD4C57" w:rsidRPr="008F17EA" w:rsidRDefault="00CD4C57" w:rsidP="00CD4C57">
      <w:pPr>
        <w:numPr>
          <w:ilvl w:val="0"/>
          <w:numId w:val="17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развивать способность различать и называть собственные эмоции, управлять ими и эмоциями других;</w:t>
      </w:r>
    </w:p>
    <w:p w:rsidR="00CD4C57" w:rsidRPr="008F17EA" w:rsidRDefault="00CD4C57" w:rsidP="00CD4C57">
      <w:pPr>
        <w:numPr>
          <w:ilvl w:val="0"/>
          <w:numId w:val="17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CD4C57" w:rsidRPr="008F17EA" w:rsidRDefault="00CD4C57" w:rsidP="00CD4C57">
      <w:pPr>
        <w:numPr>
          <w:ilvl w:val="0"/>
          <w:numId w:val="17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ставить себя на место другого человека, понимать мотивы и намерения другого, анализируя примеры из художественной литературы;</w:t>
      </w:r>
    </w:p>
    <w:p w:rsidR="00CD4C57" w:rsidRPr="008F17EA" w:rsidRDefault="00CD4C57" w:rsidP="00CD4C57">
      <w:pPr>
        <w:numPr>
          <w:ilvl w:val="0"/>
          <w:numId w:val="17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регулировать способ выражения своих эмоций.</w:t>
      </w:r>
    </w:p>
    <w:p w:rsidR="00CD4C57" w:rsidRDefault="00CD4C57" w:rsidP="00CD4C57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4) Принятие себя и других:</w:t>
      </w:r>
    </w:p>
    <w:p w:rsidR="00CD4C57" w:rsidRPr="008F17EA" w:rsidRDefault="00CD4C57" w:rsidP="00CD4C57">
      <w:pPr>
        <w:numPr>
          <w:ilvl w:val="0"/>
          <w:numId w:val="18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осознанно относиться к другому человеку, его мнению, размышляя над взаимоотношениями литературных героев;</w:t>
      </w:r>
    </w:p>
    <w:p w:rsidR="00CD4C57" w:rsidRPr="008F17EA" w:rsidRDefault="00CD4C57" w:rsidP="00CD4C57">
      <w:pPr>
        <w:numPr>
          <w:ilvl w:val="0"/>
          <w:numId w:val="18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признавать своё право на ошибку и такое же право другого; принимать себя и других, не осуждая;</w:t>
      </w:r>
    </w:p>
    <w:p w:rsidR="00CD4C57" w:rsidRPr="008F17EA" w:rsidRDefault="00CD4C57" w:rsidP="00CD4C57">
      <w:pPr>
        <w:numPr>
          <w:ilvl w:val="0"/>
          <w:numId w:val="18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проявлять открытость себе и другим;</w:t>
      </w:r>
    </w:p>
    <w:p w:rsidR="00CD4C57" w:rsidRPr="008F17EA" w:rsidRDefault="00CD4C57" w:rsidP="00CD4C57">
      <w:pPr>
        <w:numPr>
          <w:ilvl w:val="0"/>
          <w:numId w:val="18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CD4C57" w:rsidRPr="008F17EA" w:rsidRDefault="00CD4C57" w:rsidP="00CD4C57">
      <w:pPr>
        <w:spacing w:after="0" w:line="264" w:lineRule="auto"/>
        <w:ind w:left="120"/>
        <w:jc w:val="both"/>
      </w:pPr>
    </w:p>
    <w:p w:rsidR="00CD4C57" w:rsidRPr="008F17EA" w:rsidRDefault="00CD4C57" w:rsidP="00CD4C57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8B72B9" w:rsidRDefault="008B72B9" w:rsidP="008B72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7C7B41" w:rsidRPr="008F17EA" w:rsidRDefault="007C7B41" w:rsidP="007C7B41">
      <w:pPr>
        <w:spacing w:after="0" w:line="264" w:lineRule="auto"/>
        <w:ind w:left="120"/>
        <w:jc w:val="both"/>
      </w:pPr>
      <w:r w:rsidRPr="008F17EA">
        <w:rPr>
          <w:rFonts w:ascii="Times New Roman" w:hAnsi="Times New Roman"/>
          <w:b/>
          <w:color w:val="000000"/>
          <w:sz w:val="28"/>
        </w:rPr>
        <w:t>7 КЛАСС</w:t>
      </w:r>
    </w:p>
    <w:p w:rsidR="007C7B41" w:rsidRPr="008F17EA" w:rsidRDefault="007C7B41" w:rsidP="007C7B41">
      <w:pPr>
        <w:spacing w:after="0" w:line="264" w:lineRule="auto"/>
        <w:ind w:left="120"/>
        <w:jc w:val="both"/>
      </w:pPr>
    </w:p>
    <w:p w:rsidR="007C7B41" w:rsidRPr="008F17EA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</w:r>
    </w:p>
    <w:p w:rsidR="007C7B41" w:rsidRPr="008F17EA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</w:r>
    </w:p>
    <w:p w:rsidR="007C7B41" w:rsidRPr="008F17EA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3) проводить смысловой и эстетический анализ произведений фольклора и художественной литературы; воспринимать, анализировать, интерпретировать и оценивать </w:t>
      </w:r>
      <w:proofErr w:type="gramStart"/>
      <w:r w:rsidRPr="008F17EA">
        <w:rPr>
          <w:rFonts w:ascii="Times New Roman" w:hAnsi="Times New Roman"/>
          <w:color w:val="000000"/>
          <w:sz w:val="28"/>
        </w:rPr>
        <w:t>прочитанное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(с учётом литературного развития обучающихся), понимать, что в литературных произведениях отражена художественная картина мира:</w:t>
      </w:r>
    </w:p>
    <w:p w:rsidR="007C7B41" w:rsidRPr="008F17EA" w:rsidRDefault="007C7B41" w:rsidP="007C7B41">
      <w:pPr>
        <w:numPr>
          <w:ilvl w:val="0"/>
          <w:numId w:val="2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lastRenderedPageBreak/>
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речи; находить основные изобразительно-выразительные средства, характерные для творческой манеры писателя, определять их художественные функции;</w:t>
      </w:r>
    </w:p>
    <w:p w:rsidR="007C7B41" w:rsidRPr="008F17EA" w:rsidRDefault="007C7B41" w:rsidP="007C7B41">
      <w:pPr>
        <w:numPr>
          <w:ilvl w:val="0"/>
          <w:numId w:val="2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понимать сущность и элементарные смысловые функции теоретико-литературных понятий и учиться </w:t>
      </w:r>
      <w:proofErr w:type="gramStart"/>
      <w:r w:rsidRPr="008F17EA">
        <w:rPr>
          <w:rFonts w:ascii="Times New Roman" w:hAnsi="Times New Roman"/>
          <w:color w:val="000000"/>
          <w:sz w:val="28"/>
        </w:rPr>
        <w:t>самостоятельно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творчество;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</w:t>
      </w:r>
      <w:proofErr w:type="gramStart"/>
      <w:r w:rsidRPr="008F17EA">
        <w:rPr>
          <w:rFonts w:ascii="Times New Roman" w:hAnsi="Times New Roman"/>
          <w:color w:val="000000"/>
          <w:sz w:val="28"/>
        </w:rPr>
        <w:t>тема, идея, проблематика; пафос (героический, патриотический, гражданский и др.); сюжет, композиция, эпиграф; стадии развития действия: экспозиция, завязка, развитие действия, кульминация, развязка;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строфа;</w:t>
      </w:r>
      <w:proofErr w:type="gramEnd"/>
    </w:p>
    <w:p w:rsidR="007C7B41" w:rsidRPr="008F17EA" w:rsidRDefault="007C7B41" w:rsidP="007C7B41">
      <w:pPr>
        <w:numPr>
          <w:ilvl w:val="0"/>
          <w:numId w:val="2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выделять в произведениях элементы художественной формы и обнаруживать связи между ними;</w:t>
      </w:r>
    </w:p>
    <w:p w:rsidR="007C7B41" w:rsidRPr="008F17EA" w:rsidRDefault="007C7B41" w:rsidP="007C7B41">
      <w:pPr>
        <w:numPr>
          <w:ilvl w:val="0"/>
          <w:numId w:val="21"/>
        </w:numPr>
        <w:spacing w:after="0" w:line="264" w:lineRule="auto"/>
        <w:jc w:val="both"/>
      </w:pPr>
      <w:proofErr w:type="gramStart"/>
      <w:r w:rsidRPr="008F17EA">
        <w:rPr>
          <w:rFonts w:ascii="Times New Roman" w:hAnsi="Times New Roman"/>
          <w:color w:val="000000"/>
          <w:sz w:val="28"/>
        </w:rPr>
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</w:r>
      <w:proofErr w:type="gramEnd"/>
    </w:p>
    <w:p w:rsidR="007C7B41" w:rsidRPr="008F17EA" w:rsidRDefault="007C7B41" w:rsidP="007C7B41">
      <w:pPr>
        <w:numPr>
          <w:ilvl w:val="0"/>
          <w:numId w:val="21"/>
        </w:numPr>
        <w:spacing w:after="0" w:line="264" w:lineRule="auto"/>
        <w:jc w:val="both"/>
      </w:pPr>
      <w:r w:rsidRPr="008F17EA">
        <w:rPr>
          <w:rFonts w:ascii="Times New Roman" w:hAnsi="Times New Roman"/>
          <w:color w:val="000000"/>
          <w:sz w:val="28"/>
        </w:rPr>
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</w:r>
    </w:p>
    <w:p w:rsidR="007C7B41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lastRenderedPageBreak/>
        <w:t xml:space="preserve"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</w:t>
      </w:r>
      <w:r>
        <w:rPr>
          <w:rFonts w:ascii="Times New Roman" w:hAnsi="Times New Roman"/>
          <w:color w:val="000000"/>
          <w:sz w:val="28"/>
        </w:rPr>
        <w:t>(с учётом литературного развития, индивидуальных особенностей обучающихся);</w:t>
      </w:r>
    </w:p>
    <w:p w:rsidR="007C7B41" w:rsidRPr="008F17EA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</w:r>
    </w:p>
    <w:p w:rsidR="007C7B41" w:rsidRPr="008F17EA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6) участвовать в беседе и диалоге о прочитанном произведении, соотносить собственную позицию с позицией автора, давать аргументированную оценку </w:t>
      </w:r>
      <w:proofErr w:type="gramStart"/>
      <w:r w:rsidRPr="008F17EA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8F17EA">
        <w:rPr>
          <w:rFonts w:ascii="Times New Roman" w:hAnsi="Times New Roman"/>
          <w:color w:val="000000"/>
          <w:sz w:val="28"/>
        </w:rPr>
        <w:t>;</w:t>
      </w:r>
    </w:p>
    <w:p w:rsidR="007C7B41" w:rsidRPr="008F17EA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7) создавать устные и письменные высказывания разных жанров (объёмом не менее 150 слов), писать сочинение-рассуждение по заданной теме с опорой на прочитанные произведения; под руководством учителя учиться исправлять и редактировать собственные письменные тексты; </w:t>
      </w:r>
      <w:proofErr w:type="gramStart"/>
      <w:r w:rsidRPr="008F17EA">
        <w:rPr>
          <w:rFonts w:ascii="Times New Roman" w:hAnsi="Times New Roman"/>
          <w:color w:val="000000"/>
          <w:sz w:val="28"/>
        </w:rPr>
        <w:t>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</w:r>
      <w:proofErr w:type="gramEnd"/>
    </w:p>
    <w:p w:rsidR="007C7B41" w:rsidRPr="008F17EA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</w:r>
    </w:p>
    <w:p w:rsidR="007C7B41" w:rsidRPr="008F17EA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</w:r>
    </w:p>
    <w:p w:rsidR="007C7B41" w:rsidRPr="008F17EA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>10) планировать своё досуговое чтение, обогащать свой круг чтения по рекомендациям учителя и сверстников, в том числе за счёт произведений современной литературы для детей и подростков;</w:t>
      </w:r>
    </w:p>
    <w:p w:rsidR="007C7B41" w:rsidRPr="008F17EA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>11) участвовать в коллективной и индивидуальной проектной или исследовательской деятельности и публично представлять полученные результаты;</w:t>
      </w:r>
    </w:p>
    <w:p w:rsidR="007C7B41" w:rsidRPr="008F17EA" w:rsidRDefault="007C7B41" w:rsidP="007C7B41">
      <w:pPr>
        <w:spacing w:after="0" w:line="264" w:lineRule="auto"/>
        <w:ind w:firstLine="600"/>
        <w:jc w:val="both"/>
      </w:pPr>
      <w:r w:rsidRPr="008F17EA">
        <w:rPr>
          <w:rFonts w:ascii="Times New Roman" w:hAnsi="Times New Roman"/>
          <w:color w:val="000000"/>
          <w:sz w:val="28"/>
        </w:rPr>
        <w:t xml:space="preserve">12) развивать умение использовать энциклопедии, словари и справочники, в том числе в электронной форме; самостоятельно пользоваться электронными библиотеками и подбирать проверенные источники в </w:t>
      </w:r>
      <w:proofErr w:type="gramStart"/>
      <w:r w:rsidRPr="008F17EA">
        <w:rPr>
          <w:rFonts w:ascii="Times New Roman" w:hAnsi="Times New Roman"/>
          <w:color w:val="000000"/>
          <w:sz w:val="28"/>
        </w:rPr>
        <w:t>интернет-библиотеках</w:t>
      </w:r>
      <w:proofErr w:type="gramEnd"/>
      <w:r w:rsidRPr="008F17EA">
        <w:rPr>
          <w:rFonts w:ascii="Times New Roman" w:hAnsi="Times New Roman"/>
          <w:color w:val="000000"/>
          <w:sz w:val="28"/>
        </w:rPr>
        <w:t xml:space="preserve"> для выполнения учебных задач, соблюдая правила информационной безопасности.</w:t>
      </w:r>
    </w:p>
    <w:p w:rsidR="008B72B9" w:rsidRDefault="008B72B9" w:rsidP="008B72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B72B9" w:rsidRDefault="008B72B9" w:rsidP="008B72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8B72B9" w:rsidRDefault="008B72B9" w:rsidP="008B72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8B72B9" w:rsidRDefault="008B72B9" w:rsidP="008B7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19"/>
        <w:gridCol w:w="4592"/>
        <w:gridCol w:w="1563"/>
        <w:gridCol w:w="906"/>
        <w:gridCol w:w="992"/>
      </w:tblGrid>
      <w:tr w:rsidR="00BF7D0A" w:rsidTr="00BF7D0A">
        <w:trPr>
          <w:trHeight w:val="144"/>
          <w:tblCellSpacing w:w="20" w:type="nil"/>
        </w:trPr>
        <w:tc>
          <w:tcPr>
            <w:tcW w:w="1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BF7D0A" w:rsidRDefault="00BF7D0A" w:rsidP="000C6444">
            <w:pPr>
              <w:spacing w:after="0"/>
              <w:ind w:left="135"/>
            </w:pPr>
          </w:p>
        </w:tc>
        <w:tc>
          <w:tcPr>
            <w:tcW w:w="4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F7D0A" w:rsidRDefault="00BF7D0A" w:rsidP="000C6444">
            <w:pPr>
              <w:spacing w:after="0"/>
              <w:ind w:left="135"/>
            </w:pPr>
          </w:p>
        </w:tc>
        <w:tc>
          <w:tcPr>
            <w:tcW w:w="3461" w:type="dxa"/>
            <w:gridSpan w:val="3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BF7D0A" w:rsidTr="00BF7D0A">
        <w:trPr>
          <w:trHeight w:val="144"/>
          <w:tblCellSpacing w:w="20" w:type="nil"/>
        </w:trPr>
        <w:tc>
          <w:tcPr>
            <w:tcW w:w="11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D0A" w:rsidRDefault="00BF7D0A" w:rsidP="000C6444"/>
        </w:tc>
        <w:tc>
          <w:tcPr>
            <w:tcW w:w="4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F7D0A" w:rsidRDefault="00BF7D0A" w:rsidP="000C6444"/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F7D0A" w:rsidRDefault="00BF7D0A" w:rsidP="000C6444">
            <w:pPr>
              <w:spacing w:after="0"/>
              <w:ind w:left="135"/>
            </w:pP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F7D0A" w:rsidRDefault="00BF7D0A" w:rsidP="000C6444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BF7D0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</w:p>
          <w:p w:rsidR="00BF7D0A" w:rsidRDefault="00BF7D0A" w:rsidP="000C6444">
            <w:pPr>
              <w:spacing w:after="0"/>
              <w:ind w:left="135"/>
            </w:pPr>
          </w:p>
        </w:tc>
      </w:tr>
      <w:tr w:rsidR="00BF7D0A" w:rsidRPr="008F17EA" w:rsidTr="00BF7D0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Pr="008F17EA" w:rsidRDefault="00BF7D0A" w:rsidP="000C6444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>дна повесть по выбору). Например, «Поучение» Владимира Мономаха (в сокращении)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Tr="00BF7D0A">
        <w:trPr>
          <w:gridAfter w:val="2"/>
          <w:wAfter w:w="1898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BF7D0A" w:rsidRPr="008F17EA" w:rsidTr="00BF7D0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четырёх)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«Во глубине сибирских руд…», «19 октября» («Роняет лес багряный свой убор…»), «И. И. Пущину», «На холмах Грузии лежит ночная мгла…» и др. «Повести Белкина» («Станционный смотритель» и др.). Поэма «Полтава» (фрагмент)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BF7D0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четырёх). 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«Узник», «Парус», «Тучи», «Желанье» («Отворите мне темницу…»), «Когда волнуется желтеющая нива…», «Ангел»,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«Песня про царя Ивана Васильевича, молодого опричника и удалого купца Калашникова»</w:t>
            </w:r>
            <w:proofErr w:type="gram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BF7D0A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В. Гоголь. Повесть «Тарас Бульба»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Tr="00BF7D0A">
        <w:trPr>
          <w:gridAfter w:val="2"/>
          <w:wAfter w:w="1898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Рассказы из цикла «Записки охотника» (два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«Бирюк»,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и др. Стихотворения в прозе. Например, «Русский язык», «Воробей»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Pr="008F17E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А. Некрасов. Стихотворения (не менее двух).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«Железная дорога», «Размышления у парадного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lastRenderedPageBreak/>
              <w:t>подъезда»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века. Ф. И. Тютчев, А. А. Фет, А. К. Толстой и др.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 стихотворений по выбору)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Е. Салтыков-Щедрин. Сказки (одна по выбору).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двух). Например, произведения А. К. Толстого,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Ф. Купера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Tr="00BF7D0A">
        <w:trPr>
          <w:gridAfter w:val="2"/>
          <w:wAfter w:w="1898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Pr="008F17E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Например, «Тоска», «Злоумышленник»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Pr="008F17E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«Старуха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>» (легенда о Данко), «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>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Сатирические произведения отечественной и зарубежной литературы.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М. М. Зощенко, А.Т.Аверченко, Н. Тэффи, О. Генри, Я. Гашека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Tr="00BF7D0A">
        <w:trPr>
          <w:gridAfter w:val="2"/>
          <w:wAfter w:w="1898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Pr="008F17E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Грин. Повести и рассказы (одно произведение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Pr="008F17EA" w:rsidRDefault="00BF7D0A" w:rsidP="000C6444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выбору)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>апример, стихотворения А. А. Блока, Н. С. Гумилёва, М. И. Цветаевой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Pr="008F17E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В. Маяковский. Стихотворения (одно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Например, «Необычайное приключение, бывшее с Владимиром Маяковским летом на даче», «Хорошее отношение к лошадям»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М.А. Шолохов. «Донские рассказы» (один по выбору)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апример, «Родинка»,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«Чужая кровь»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5.5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Pr="008F17E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Например, «Юшка», «Неизвестный цветок»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Tr="00BF7D0A">
        <w:trPr>
          <w:gridAfter w:val="2"/>
          <w:wAfter w:w="1898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Pr="008F17E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Например, «Чудик», «Стенька Разин», «Критики»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(не менее двух)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>апример, произведения Ф. А. Абрамова, В. П. Астафьева, В. И. Белова, Ф. А. Искандера и др.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Tr="00BF7D0A">
        <w:trPr>
          <w:gridAfter w:val="2"/>
          <w:wAfter w:w="1898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 по выбору).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Зарубежная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>. (одно-два произведения по выбору). Например, П. Мериме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.«</w:t>
            </w:r>
            <w:proofErr w:type="spellStart"/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Фальконе»; О. Генри. </w:t>
            </w:r>
            <w:r>
              <w:rPr>
                <w:rFonts w:ascii="Times New Roman" w:hAnsi="Times New Roman"/>
                <w:color w:val="000000"/>
                <w:sz w:val="24"/>
              </w:rPr>
              <w:t>«Дары волхвов», «Последний лист».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4592" w:type="dxa"/>
            <w:tcMar>
              <w:top w:w="50" w:type="dxa"/>
              <w:left w:w="100" w:type="dxa"/>
            </w:tcMar>
            <w:vAlign w:val="center"/>
          </w:tcPr>
          <w:p w:rsidR="00BF7D0A" w:rsidRPr="008F17EA" w:rsidRDefault="00BF7D0A" w:rsidP="000C6444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Tr="00BF7D0A">
        <w:trPr>
          <w:gridAfter w:val="2"/>
          <w:wAfter w:w="1898" w:type="dxa"/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Внеклассное чтение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Итоговые контрольные работы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9B6D75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7D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RPr="008F17EA" w:rsidTr="006C613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</w:p>
        </w:tc>
      </w:tr>
      <w:tr w:rsidR="00BF7D0A" w:rsidTr="006C613C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BF7D0A" w:rsidRPr="008F17EA" w:rsidRDefault="00BF7D0A" w:rsidP="000C6444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906" w:type="dxa"/>
            <w:tcMar>
              <w:top w:w="50" w:type="dxa"/>
              <w:left w:w="100" w:type="dxa"/>
            </w:tcMar>
            <w:vAlign w:val="center"/>
          </w:tcPr>
          <w:p w:rsidR="00BF7D0A" w:rsidRDefault="00BF7D0A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BF7D0A" w:rsidRDefault="009B6D75" w:rsidP="000C644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F7D0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8B72B9" w:rsidRPr="008B72B9" w:rsidRDefault="008B72B9" w:rsidP="008B72B9"/>
    <w:p w:rsidR="008B72B9" w:rsidRDefault="008B72B9" w:rsidP="008B72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12DD" w:rsidRDefault="00AA12DD" w:rsidP="00B5760F">
      <w:pPr>
        <w:spacing w:after="0"/>
        <w:rPr>
          <w:rFonts w:ascii="Times New Roman" w:hAnsi="Times New Roman"/>
          <w:b/>
          <w:color w:val="000000"/>
          <w:sz w:val="28"/>
        </w:rPr>
      </w:pPr>
    </w:p>
    <w:p w:rsidR="00AA12DD" w:rsidRDefault="00AA12DD" w:rsidP="008B72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AA12DD" w:rsidRDefault="00AA12DD" w:rsidP="008B72B9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8B72B9" w:rsidRDefault="008B72B9" w:rsidP="008B72B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pPr w:leftFromText="180" w:rightFromText="180" w:vertAnchor="text" w:tblpY="1"/>
        <w:tblOverlap w:val="never"/>
        <w:tblW w:w="996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50"/>
        <w:gridCol w:w="3988"/>
        <w:gridCol w:w="850"/>
        <w:gridCol w:w="709"/>
        <w:gridCol w:w="645"/>
        <w:gridCol w:w="15"/>
        <w:gridCol w:w="15"/>
        <w:gridCol w:w="15"/>
        <w:gridCol w:w="19"/>
        <w:gridCol w:w="26"/>
        <w:gridCol w:w="30"/>
        <w:gridCol w:w="818"/>
        <w:gridCol w:w="709"/>
        <w:gridCol w:w="850"/>
        <w:gridCol w:w="142"/>
        <w:gridCol w:w="9"/>
        <w:gridCol w:w="15"/>
        <w:gridCol w:w="45"/>
        <w:gridCol w:w="15"/>
      </w:tblGrid>
      <w:tr w:rsidR="00157CCF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CF" w:rsidRDefault="00157CCF" w:rsidP="00FB1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157CCF" w:rsidRDefault="00157CCF" w:rsidP="00FB1C81">
            <w:pPr>
              <w:spacing w:after="0"/>
              <w:ind w:left="135"/>
            </w:pPr>
          </w:p>
        </w:tc>
        <w:tc>
          <w:tcPr>
            <w:tcW w:w="3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57CCF" w:rsidRDefault="00157CCF" w:rsidP="00FB1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57CCF" w:rsidRDefault="00157CCF" w:rsidP="00FB1C81">
            <w:pPr>
              <w:spacing w:after="0"/>
              <w:ind w:left="135"/>
            </w:pPr>
          </w:p>
        </w:tc>
        <w:tc>
          <w:tcPr>
            <w:tcW w:w="3142" w:type="dxa"/>
            <w:gridSpan w:val="10"/>
            <w:tcMar>
              <w:top w:w="50" w:type="dxa"/>
              <w:left w:w="100" w:type="dxa"/>
            </w:tcMar>
            <w:vAlign w:val="center"/>
          </w:tcPr>
          <w:p w:rsidR="00157CCF" w:rsidRDefault="00157CCF" w:rsidP="00FB1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559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157CCF" w:rsidRDefault="00157CCF" w:rsidP="00FB1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57CCF" w:rsidRDefault="00157CCF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5"/>
          <w:wAfter w:w="226" w:type="dxa"/>
          <w:trHeight w:val="1410"/>
          <w:tblCellSpacing w:w="20" w:type="nil"/>
        </w:trPr>
        <w:tc>
          <w:tcPr>
            <w:tcW w:w="1050" w:type="dxa"/>
            <w:vMerge/>
            <w:tcMar>
              <w:top w:w="50" w:type="dxa"/>
              <w:left w:w="100" w:type="dxa"/>
            </w:tcMar>
          </w:tcPr>
          <w:p w:rsidR="009B6D75" w:rsidRDefault="009B6D75" w:rsidP="00FB1C81"/>
        </w:tc>
        <w:tc>
          <w:tcPr>
            <w:tcW w:w="3988" w:type="dxa"/>
            <w:vMerge/>
            <w:tcMar>
              <w:top w:w="50" w:type="dxa"/>
              <w:left w:w="100" w:type="dxa"/>
            </w:tcMar>
          </w:tcPr>
          <w:p w:rsidR="009B6D75" w:rsidRDefault="009B6D75" w:rsidP="00FB1C81"/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B6D75" w:rsidRDefault="009B6D75" w:rsidP="00FB1C81">
            <w:pPr>
              <w:spacing w:after="0"/>
              <w:ind w:left="135"/>
            </w:pPr>
          </w:p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К.р.</w:t>
            </w:r>
          </w:p>
          <w:p w:rsidR="009B6D75" w:rsidRDefault="009B6D75" w:rsidP="00FB1C81">
            <w:pPr>
              <w:spacing w:after="0"/>
              <w:ind w:left="135"/>
            </w:pPr>
          </w:p>
        </w:tc>
        <w:tc>
          <w:tcPr>
            <w:tcW w:w="709" w:type="dxa"/>
            <w:gridSpan w:val="5"/>
            <w:vMerge w:val="restart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Р.Р.</w:t>
            </w:r>
          </w:p>
          <w:p w:rsidR="009B6D75" w:rsidRDefault="009B6D75" w:rsidP="00FB1C81">
            <w:pPr>
              <w:spacing w:after="0"/>
              <w:ind w:left="135"/>
            </w:pPr>
          </w:p>
        </w:tc>
        <w:tc>
          <w:tcPr>
            <w:tcW w:w="874" w:type="dxa"/>
            <w:gridSpan w:val="3"/>
            <w:vMerge w:val="restart"/>
            <w:tcBorders>
              <w:left w:val="single" w:sz="4" w:space="0" w:color="auto"/>
            </w:tcBorders>
            <w:vAlign w:val="center"/>
          </w:tcPr>
          <w:p w:rsidR="009B6D75" w:rsidRDefault="009B6D75" w:rsidP="00FB1C81">
            <w:pPr>
              <w:spacing w:after="0"/>
              <w:ind w:left="135"/>
            </w:pPr>
            <w:proofErr w:type="spellStart"/>
            <w:r>
              <w:t>Вн.чт</w:t>
            </w:r>
            <w:proofErr w:type="spellEnd"/>
            <w:r w:rsidR="00B970E7">
              <w:t>.</w:t>
            </w:r>
          </w:p>
        </w:tc>
        <w:tc>
          <w:tcPr>
            <w:tcW w:w="1559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9B6D75" w:rsidRDefault="009B6D75" w:rsidP="00FB1C81"/>
        </w:tc>
      </w:tr>
      <w:tr w:rsidR="00FB1C81" w:rsidTr="00FB1C81">
        <w:trPr>
          <w:gridAfter w:val="5"/>
          <w:wAfter w:w="226" w:type="dxa"/>
          <w:trHeight w:val="525"/>
          <w:tblCellSpacing w:w="20" w:type="nil"/>
        </w:trPr>
        <w:tc>
          <w:tcPr>
            <w:tcW w:w="1050" w:type="dxa"/>
            <w:vMerge/>
            <w:tcMar>
              <w:top w:w="50" w:type="dxa"/>
              <w:left w:w="100" w:type="dxa"/>
            </w:tcMar>
          </w:tcPr>
          <w:p w:rsidR="009B6D75" w:rsidRDefault="009B6D75" w:rsidP="00FB1C81"/>
        </w:tc>
        <w:tc>
          <w:tcPr>
            <w:tcW w:w="3988" w:type="dxa"/>
            <w:vMerge/>
            <w:tcMar>
              <w:top w:w="50" w:type="dxa"/>
              <w:left w:w="100" w:type="dxa"/>
            </w:tcMar>
          </w:tcPr>
          <w:p w:rsidR="009B6D75" w:rsidRDefault="009B6D75" w:rsidP="00FB1C81"/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09" w:type="dxa"/>
            <w:gridSpan w:val="5"/>
            <w:vMerge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74" w:type="dxa"/>
            <w:gridSpan w:val="3"/>
            <w:vMerge/>
            <w:tcBorders>
              <w:left w:val="single" w:sz="4" w:space="0" w:color="auto"/>
            </w:tcBorders>
            <w:vAlign w:val="center"/>
          </w:tcPr>
          <w:p w:rsidR="009B6D75" w:rsidRDefault="009B6D75" w:rsidP="00FB1C81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9B6D75" w:rsidRDefault="009B6D75" w:rsidP="00FB1C81">
            <w: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</w:tcPr>
          <w:p w:rsidR="009B6D75" w:rsidRDefault="009B6D75" w:rsidP="00FB1C81">
            <w:r>
              <w:t>факт</w:t>
            </w:r>
          </w:p>
        </w:tc>
      </w:tr>
      <w:tr w:rsidR="00FB1C81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B6D75" w:rsidRPr="008F17EA" w:rsidRDefault="009B6D75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>Резервный урок. Вводный урок. Изображение человека как важнейшая идейно-нравственная проблема литературы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9B6D75" w:rsidRDefault="009B6D75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B6D75" w:rsidRDefault="009B6D75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>Древнерусские повести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дна повесть по выбору), например, «Поучение» Владимира Мономаха (в сокращении). </w:t>
            </w:r>
            <w:r>
              <w:rPr>
                <w:rFonts w:ascii="Times New Roman" w:hAnsi="Times New Roman"/>
                <w:color w:val="000000"/>
                <w:sz w:val="24"/>
              </w:rPr>
              <w:t>Темы и проблемы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9B6D75" w:rsidRDefault="009B6D75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9B6D75" w:rsidRDefault="009B6D75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9B6D75" w:rsidRDefault="009B6D75" w:rsidP="00FB1C81">
            <w:pPr>
              <w:spacing w:after="0"/>
              <w:ind w:left="135"/>
            </w:pPr>
          </w:p>
        </w:tc>
      </w:tr>
      <w:tr w:rsidR="00EA19B8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(не менее четырех)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Тематика и проблематика лирических произведений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</w:tr>
      <w:tr w:rsidR="00EA19B8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EA19B8" w:rsidRPr="008F17EA" w:rsidRDefault="00EA19B8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Стихотворения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глубине сибирских руд…», «19 октября» («Роняет лес багряный свой убор…»), «И. И. Пущину», «На холмах Грузии лежит ночная мгла…» и др.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Особенности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мировоззрерия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поэта и их отражение в творчестве, средства выразительности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</w:tr>
      <w:tr w:rsidR="00EA19B8" w:rsidRPr="008F17EA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Пушкин. «Повести Белкина» («Станционный смотритель» и др.). Тематика, проблематика, особенности повествования в «Повестях Белкина»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7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</w:tr>
      <w:tr w:rsidR="00EA19B8" w:rsidRPr="008F17EA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«Повести Белкина»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(«Станционный смотритель» и др.).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Особенности конфликта и композиции повести. Система персонажей. Образ «маленького человека» в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Мотив "блудного сына" в повести «Станционный смотритель»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7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</w:tr>
      <w:tr w:rsidR="00EA19B8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EA19B8" w:rsidRPr="008F17EA" w:rsidRDefault="00EA19B8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Историческая основа поэмы. Сюжет, проблематика произведения.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7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</w:tr>
      <w:tr w:rsidR="00EA19B8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Пушкин. Поэма «Полтава» (фрагмент).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Сопоставление образов Петра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и Карла </w:t>
            </w:r>
            <w:r>
              <w:rPr>
                <w:rFonts w:ascii="Times New Roman" w:hAnsi="Times New Roman"/>
                <w:color w:val="000000"/>
                <w:sz w:val="24"/>
              </w:rPr>
              <w:t>IX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выражения авторской позиции в поэме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7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</w:tr>
      <w:tr w:rsidR="00EA19B8" w:rsidRPr="008F17EA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EA19B8" w:rsidRPr="008F17EA" w:rsidRDefault="00EA19B8" w:rsidP="00FB1C81">
            <w:pPr>
              <w:spacing w:after="0"/>
              <w:ind w:left="135"/>
            </w:pPr>
            <w:r w:rsidRPr="00A2750D"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. А. С. Пушкин. Поэма «Полтава» (фрагмент). Подготовка к домашнему сочинению по поэме «Полтава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>фрагмент)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tcBorders>
              <w:bottom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Pr="00A2750D" w:rsidRDefault="00EA19B8" w:rsidP="00FB1C81">
            <w:pPr>
              <w:spacing w:after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938" w:type="dxa"/>
            <w:gridSpan w:val="7"/>
            <w:tcBorders>
              <w:left w:val="single" w:sz="4" w:space="0" w:color="auto"/>
            </w:tcBorders>
            <w:vAlign w:val="center"/>
          </w:tcPr>
          <w:p w:rsidR="00EA19B8" w:rsidRPr="00A2750D" w:rsidRDefault="00EA19B8" w:rsidP="00FB1C81">
            <w:pPr>
              <w:spacing w:after="0"/>
              <w:jc w:val="center"/>
              <w:rPr>
                <w:b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</w:tr>
      <w:tr w:rsidR="00EA19B8" w:rsidRPr="008F17EA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Ю. Лермонтов. Стихотворения (не менее четырех). 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«Узник», «Парус», «Тучи», «Желанье» («Отворите мне темницу…»), «Когда волнуется желтеющая нива…», Ангел», «Молитва» («В минуту жизни трудную…») </w:t>
            </w:r>
            <w:r>
              <w:rPr>
                <w:rFonts w:ascii="Times New Roman" w:hAnsi="Times New Roman"/>
                <w:color w:val="000000"/>
                <w:sz w:val="24"/>
              </w:rPr>
              <w:t>и др. Тема одиночества в лирике поэта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645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938" w:type="dxa"/>
            <w:gridSpan w:val="7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</w:tr>
      <w:tr w:rsidR="00EA19B8" w:rsidRPr="008F17EA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Стихотворения. Проблема гармонии человека и природы. Средства выразительности в художественном произведении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923" w:type="dxa"/>
            <w:gridSpan w:val="6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</w:tr>
      <w:tr w:rsidR="00EA19B8" w:rsidRPr="008F17EA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Историческая основа произведения. Тема, идея, сюжет, композиция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923" w:type="dxa"/>
            <w:gridSpan w:val="6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EA19B8" w:rsidRDefault="00EA19B8" w:rsidP="00FB1C81">
            <w:pPr>
              <w:spacing w:after="0"/>
              <w:ind w:left="135"/>
            </w:pPr>
          </w:p>
        </w:tc>
      </w:tr>
      <w:tr w:rsidR="00645A80" w:rsidRPr="008F17EA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Ю. Лермонтов.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Калашникова». Система образов. Художественные особенности языка произведения и фольклорная традиция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923" w:type="dxa"/>
            <w:gridSpan w:val="6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</w:tr>
      <w:tr w:rsidR="00645A80" w:rsidRPr="008F17EA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</w:pPr>
            <w:r w:rsidRPr="00A2750D"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. М. Ю. Лермонтов. «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Песня про царя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Ивана Васильевича, молодого опричника и удалого купца Калашникова».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домашнему сочинению по произведению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923" w:type="dxa"/>
            <w:gridSpan w:val="6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</w:tr>
      <w:tr w:rsidR="00645A80" w:rsidRPr="008F17EA" w:rsidTr="00FB1C81">
        <w:trPr>
          <w:gridAfter w:val="5"/>
          <w:wAfter w:w="226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Бульба».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Историческая и фольклорная основа повести.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 и проблематика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923" w:type="dxa"/>
            <w:gridSpan w:val="6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</w:tr>
      <w:tr w:rsidR="00645A80" w:rsidRPr="008F17EA" w:rsidTr="00FB1C81">
        <w:trPr>
          <w:gridAfter w:val="2"/>
          <w:wAfter w:w="60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45A80" w:rsidRPr="008F17EA" w:rsidRDefault="00645A80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Бульба».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Сюжет и композиция повести. Роль пейзажных зарисовок в повествовании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923" w:type="dxa"/>
            <w:gridSpan w:val="6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</w:tr>
      <w:tr w:rsidR="00645A80" w:rsidTr="00FB1C81">
        <w:trPr>
          <w:gridAfter w:val="2"/>
          <w:wAfter w:w="60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45A80" w:rsidRPr="008F17EA" w:rsidRDefault="00645A80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Н. В. Гоголь. Повесть «Тарас Бульба».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Система персонажей. Сопоставление Остапа и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Андрия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923" w:type="dxa"/>
            <w:gridSpan w:val="6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</w:tr>
      <w:tr w:rsidR="00645A80" w:rsidTr="00FB1C81">
        <w:trPr>
          <w:gridAfter w:val="2"/>
          <w:wAfter w:w="60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45A80" w:rsidRPr="008F17EA" w:rsidRDefault="00645A80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Образ Тараса Бульбы в повести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923" w:type="dxa"/>
            <w:gridSpan w:val="6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</w:tr>
      <w:tr w:rsidR="00645A80" w:rsidTr="00FB1C81">
        <w:trPr>
          <w:gridAfter w:val="2"/>
          <w:wAfter w:w="60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645A80" w:rsidRPr="008F17EA" w:rsidRDefault="00645A80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>Резервный урок. Н. В. Гоголь. Повесть «Тарас Бульба». Авторская позиция и способы ее выражения в повести. Художественное мастерство Н. В. Гоголя в изображении героев и природы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923" w:type="dxa"/>
            <w:gridSpan w:val="6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645A80" w:rsidRDefault="00645A80" w:rsidP="00FB1C81">
            <w:pPr>
              <w:spacing w:after="0"/>
              <w:ind w:left="135"/>
            </w:pPr>
          </w:p>
        </w:tc>
      </w:tr>
      <w:tr w:rsidR="00545069" w:rsidTr="00FB1C81">
        <w:trPr>
          <w:gridAfter w:val="2"/>
          <w:wAfter w:w="60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545069" w:rsidRPr="008F17EA" w:rsidRDefault="00545069" w:rsidP="00FB1C81">
            <w:pPr>
              <w:spacing w:after="0"/>
              <w:ind w:left="135"/>
            </w:pPr>
            <w:r w:rsidRPr="004170A6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Развернутый ответ на проблемный вопрос по повести Н. В. Гоголя «Тарас Бульба»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</w:p>
        </w:tc>
        <w:tc>
          <w:tcPr>
            <w:tcW w:w="660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jc w:val="center"/>
            </w:pPr>
            <w:r>
              <w:t>1</w:t>
            </w:r>
          </w:p>
        </w:tc>
        <w:tc>
          <w:tcPr>
            <w:tcW w:w="923" w:type="dxa"/>
            <w:gridSpan w:val="6"/>
            <w:tcBorders>
              <w:left w:val="single" w:sz="4" w:space="0" w:color="auto"/>
            </w:tcBorders>
            <w:vAlign w:val="center"/>
          </w:tcPr>
          <w:p w:rsidR="00545069" w:rsidRDefault="00545069" w:rsidP="00FB1C81">
            <w:pPr>
              <w:spacing w:after="0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545069" w:rsidRDefault="00545069" w:rsidP="00FB1C81">
            <w:pPr>
              <w:spacing w:after="0"/>
              <w:ind w:left="135"/>
            </w:pPr>
          </w:p>
        </w:tc>
      </w:tr>
      <w:tr w:rsidR="00545069" w:rsidRPr="008F17EA" w:rsidTr="00FB1C81">
        <w:trPr>
          <w:gridAfter w:val="2"/>
          <w:wAfter w:w="60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И. С. Тургенев. Цикл «Записки охотника» в историческом контексте. Рассказ «Бирюк». Образы повествователя и героев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545069" w:rsidRDefault="00545069" w:rsidP="00FB1C81">
            <w:pPr>
              <w:spacing w:after="0"/>
              <w:ind w:left="135"/>
            </w:pPr>
          </w:p>
        </w:tc>
      </w:tr>
      <w:tr w:rsidR="00545069" w:rsidTr="00FB1C81">
        <w:trPr>
          <w:gridAfter w:val="2"/>
          <w:wAfter w:w="60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545069" w:rsidRPr="008F17EA" w:rsidRDefault="00545069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Рассказ «Хорь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Калиныч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Сопоставление героев.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lastRenderedPageBreak/>
              <w:t>Авторская позиция в рассказе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545069" w:rsidRDefault="00545069" w:rsidP="00FB1C81">
            <w:pPr>
              <w:spacing w:after="0"/>
              <w:ind w:left="135"/>
            </w:pPr>
          </w:p>
        </w:tc>
      </w:tr>
      <w:tr w:rsidR="00545069" w:rsidRPr="008F17EA" w:rsidTr="00FB1C81">
        <w:trPr>
          <w:gridAfter w:val="2"/>
          <w:wAfter w:w="60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И. С. Тургенев. Стихотворения 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прозе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например, «Русский язык», «Воробей» и др. Особенности жанра, тематика и проблематика произведений, средства выразительности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vAlign w:val="center"/>
          </w:tcPr>
          <w:p w:rsidR="00545069" w:rsidRDefault="00545069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45069" w:rsidRDefault="00545069" w:rsidP="00FB1C81">
            <w:pPr>
              <w:spacing w:after="0"/>
              <w:ind w:left="135"/>
            </w:pPr>
          </w:p>
        </w:tc>
        <w:tc>
          <w:tcPr>
            <w:tcW w:w="1016" w:type="dxa"/>
            <w:gridSpan w:val="4"/>
            <w:tcBorders>
              <w:left w:val="single" w:sz="4" w:space="0" w:color="auto"/>
            </w:tcBorders>
            <w:vAlign w:val="center"/>
          </w:tcPr>
          <w:p w:rsidR="00545069" w:rsidRDefault="00545069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3"/>
          <w:wAfter w:w="7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тематика, проблематика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01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3"/>
          <w:wAfter w:w="7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сюжет и композиция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01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3"/>
          <w:wAfter w:w="7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Л. Н. Толстой. Рассказ «После бала»: система образов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01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3"/>
          <w:wAfter w:w="7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«Размышления у парадного подъезда» Идейно-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художествннное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01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3"/>
          <w:wAfter w:w="7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Н. А. Некрасов. Стихотворение «Железная дорога». Идейно-художественное своеобразие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01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3"/>
          <w:wAfter w:w="7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Поэзия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века. Ф. И. Тютчев. «Есть в осени первоначальной…», «Весенние воды»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.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А. А. Фет. «Ещё майская ночь», «Это утро, радость эта...»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01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3"/>
          <w:wAfter w:w="7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Идейно-художественное своеобразие сказок писателя.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«Повесть о том, как один мужик двух генералов прокормил», «Дикий помещик» «Премудрый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01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3"/>
          <w:wAfter w:w="7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М. Е. Салтыков-Щедрин. «Повесть о том, как один мужик двух генералов прокормил», «Дикий помещик» «Премудрый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пискарь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>»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: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тематика, проблематика, сюжет. Особенности сатиры М. Е. Салтыкова-Щедрина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35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48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01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4"/>
          <w:wAfter w:w="84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>Произведения отечественных и зарубежных писателей на историческую тему. Идейно-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lastRenderedPageBreak/>
              <w:t>художственное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своеобразие произведений А. К. Толстого о русской старине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93" w:type="dxa"/>
            <w:gridSpan w:val="4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4"/>
          <w:wAfter w:w="84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Историческая основа произведений Р.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Сабатини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>, романтика морских приключений в эпоху географических открытий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93" w:type="dxa"/>
            <w:gridSpan w:val="4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4"/>
          <w:wAfter w:w="84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>Резервный урок. История Америки в произведениях Ф. Купера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93" w:type="dxa"/>
            <w:gridSpan w:val="4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4"/>
          <w:wAfter w:w="84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B970E7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века. Литература и история: изображение в литературе исторических событий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93" w:type="dxa"/>
            <w:gridSpan w:val="4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4"/>
          <w:wAfter w:w="84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Чехов. Рассказы (один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«Тоска», «Злоумышленник». Тематика, проблематика произведений.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Художественное мастерство писателя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93" w:type="dxa"/>
            <w:gridSpan w:val="4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4"/>
          <w:wAfter w:w="84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 Горький. Ранние рассказы (одно произведение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«Старуха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Изергиль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>» (легенда о Данко), «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Челкаш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своеобразие ранних рассказов писателя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93" w:type="dxa"/>
            <w:gridSpan w:val="4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4"/>
          <w:wAfter w:w="84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Горький. Сюжет, система персонажей одного из ранних рассказов писателя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93" w:type="dxa"/>
            <w:gridSpan w:val="4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Объекты сатиры в произведениях писателей конца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М. М. Зощенко, А. Т. Аверченко, Н. Тэффи, О. Генри, Я. Гашека.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сатиры.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9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93" w:type="dxa"/>
            <w:gridSpan w:val="4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>Тематика, проблематика сатирических произведений, средства выразительности в них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6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18" w:type="dxa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EA19B8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Сочинение-рассуждение "Нужны ли сатирические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прозведения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?"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(по изученным сатирическим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произведениям отечественной и зарубежной литературы)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6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18" w:type="dxa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С. Грин. Особенности мировоззрения писателя.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Повести и рассказы (одно произведение 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Например, «Алые паруса», «Зелёная лампа»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6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18" w:type="dxa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А. С. Грин. Идейно-художественное своеобразие произведений. Система образов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6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18" w:type="dxa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Отечественная поэзия первой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века. Стихотворения на тему мечты и реальности (два-три по выбору). Например, стихотворения А. А. Блока, Н. С. Гумилёва, М. И. Цветаевой и др.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Художественное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произведений, средства выразительности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6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18" w:type="dxa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Например, «Необычайное приключение, бывшее с Владимиром Маяковским летом на даче», «Хорошее отношение к лошадям» и др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>ематика, проблематика, композиция стихотворения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6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18" w:type="dxa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В. В. Маяковский. Стихотворения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дно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«Необычайное приключение, бывшее с Владимиром Маяковским летом на даче», «Хорошее отношение к лошадям» и др.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образов стихотворения. Лирический герой. Средства выразительности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65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18" w:type="dxa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М.А. Шолохов. «Донские рассказы» (один по выбору). 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«Родинка», «Чужая кровь»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персонажей, гуманистический пафос произведения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А. П. Платонов. Рассказы (один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«Юшка», «Неизвестный цветок» и др.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произведения. Особенности языка произведений А. П. Платонова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 произведения</w:t>
            </w:r>
            <w:proofErr w:type="gram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В. М. Шукшин. Рассказы (один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«Чудик», «Стенька Разин», «Критики» и др.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Характеры героев, система образов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Резервный урок. В. М. Шукшин. Рассказы (один по выбору). Например, «Чудик», «Стенька Разин», «Критики». </w:t>
            </w:r>
            <w:r>
              <w:rPr>
                <w:rFonts w:ascii="Times New Roman" w:hAnsi="Times New Roman"/>
                <w:color w:val="000000"/>
                <w:sz w:val="24"/>
              </w:rPr>
              <w:t>Авторская позиция в произведении. Художественное мастерство автора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веков (не менее четырёх стихотворений двух поэтов): например, стихотворения М. И. Цветаевой, Е. А. Евтушенко, Б. А. Ахмадулиной, Б.Ш. Окуджавы, Ю. Д.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Левитанского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др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.Т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>ематика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>, проблематика стихотворений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веков. Лирический герой стихотворений. Средства выразительности в художественных произведениях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D041A1">
              <w:rPr>
                <w:rFonts w:ascii="Times New Roman" w:hAnsi="Times New Roman"/>
                <w:b/>
                <w:color w:val="000000"/>
                <w:sz w:val="24"/>
              </w:rPr>
              <w:t>Развитие речи.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Интерпретация стихотворения отечественных поэтов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D041A1" w:rsidP="00FB1C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.</w:t>
            </w:r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н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е менее двух).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Например, произведения Ф. А. Абрамова, В. П. Астафьева, В. И. Белова, Ф. А. Искандера и др. </w:t>
            </w:r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Тематика, проблематика, сюжет, система образов одного из рассказов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Произведения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века. </w:t>
            </w:r>
            <w:r>
              <w:rPr>
                <w:rFonts w:ascii="Times New Roman" w:hAnsi="Times New Roman"/>
                <w:color w:val="000000"/>
                <w:sz w:val="24"/>
              </w:rPr>
              <w:t>Идейно-художественное своеобразие одного из рассказов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50209E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по произведениям отечественных прозаиков второй половины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—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50209E" w:rsidP="00FB1C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79589C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работа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по литературе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- начала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веков. </w:t>
            </w:r>
            <w:r>
              <w:rPr>
                <w:rFonts w:ascii="Times New Roman" w:hAnsi="Times New Roman"/>
                <w:color w:val="000000"/>
                <w:sz w:val="24"/>
              </w:rPr>
              <w:t>Нравственная проблематика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79589C" w:rsidP="00FB1C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Ламанчский» (главы). Жанр, тематика, проблематика, сюжет романа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М. де Сервантес Сааведра. Роман «Хитроумный идальго Дон Кихот Ламанчский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»(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главы).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>Система образов. Дон Кихот как один из «вечных» образов в мировой литературе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 w:rsidRPr="008F17EA"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. Жанр новеллы в литературе, его особенности. </w:t>
            </w:r>
            <w:r>
              <w:rPr>
                <w:rFonts w:ascii="Times New Roman" w:hAnsi="Times New Roman"/>
                <w:color w:val="000000"/>
                <w:sz w:val="24"/>
              </w:rPr>
              <w:t>П. Мериме. Идейно-художественное своеобразие новеллы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Маттео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Фальконе»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874" w:type="dxa"/>
            <w:gridSpan w:val="3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76" w:type="dxa"/>
            <w:gridSpan w:val="6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Зарубежная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О. Генри. «Дары волхвов», «Последний лист» (одно из произведений по выбору).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Жанр, тема, идея, проблематика, сюжет </w:t>
            </w:r>
            <w:r w:rsidRPr="008F17EA">
              <w:rPr>
                <w:rFonts w:ascii="Times New Roman" w:hAnsi="Times New Roman"/>
                <w:color w:val="000000"/>
                <w:sz w:val="24"/>
              </w:rPr>
              <w:lastRenderedPageBreak/>
              <w:t>новеллы. Система персонажей. Роль художественной детали в произведении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908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Жанр, тематика, проблематика, сюжет произведения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908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Система образов. Образ Маленького принца. </w:t>
            </w:r>
            <w:r>
              <w:rPr>
                <w:rFonts w:ascii="Times New Roman" w:hAnsi="Times New Roman"/>
                <w:color w:val="000000"/>
                <w:sz w:val="24"/>
              </w:rPr>
              <w:t>Взаимоотношения главного героя с другими персонажами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908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RPr="008F17EA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А. де </w:t>
            </w:r>
            <w:proofErr w:type="spellStart"/>
            <w:proofErr w:type="gramStart"/>
            <w:r w:rsidRPr="008F17EA">
              <w:rPr>
                <w:rFonts w:ascii="Times New Roman" w:hAnsi="Times New Roman"/>
                <w:color w:val="000000"/>
                <w:sz w:val="24"/>
              </w:rPr>
              <w:t>Сент</w:t>
            </w:r>
            <w:proofErr w:type="spellEnd"/>
            <w:proofErr w:type="gramEnd"/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Экзюпери. Повесть-сказка «Маленький принц». Образ рассказчика. Нравственные уроки «Маленького принца»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908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D10AE2">
              <w:rPr>
                <w:rFonts w:ascii="Times New Roman" w:hAnsi="Times New Roman"/>
                <w:b/>
                <w:color w:val="000000"/>
                <w:sz w:val="24"/>
              </w:rPr>
              <w:t>Внеклассное чтение.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Зарубежная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новеллистика</w:t>
            </w:r>
            <w:proofErr w:type="spellEnd"/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908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D10AE2" w:rsidP="00FB1C81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88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Резервный урок. Итоговый урок. Результаты и планы на следующий год. </w:t>
            </w:r>
            <w:r>
              <w:rPr>
                <w:rFonts w:ascii="Times New Roman" w:hAnsi="Times New Roman"/>
                <w:color w:val="000000"/>
                <w:sz w:val="24"/>
              </w:rPr>
              <w:t>Список рекомендуемой литературы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6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908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</w:p>
        </w:tc>
        <w:tc>
          <w:tcPr>
            <w:tcW w:w="70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  <w:tc>
          <w:tcPr>
            <w:tcW w:w="1061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FB1C81" w:rsidP="00FB1C81">
            <w:pPr>
              <w:spacing w:after="0"/>
              <w:ind w:left="135"/>
            </w:pPr>
          </w:p>
        </w:tc>
      </w:tr>
      <w:tr w:rsidR="00FB1C81" w:rsidTr="00FB1C81">
        <w:trPr>
          <w:gridAfter w:val="1"/>
          <w:wAfter w:w="15" w:type="dxa"/>
          <w:trHeight w:val="144"/>
          <w:tblCellSpacing w:w="20" w:type="nil"/>
        </w:trPr>
        <w:tc>
          <w:tcPr>
            <w:tcW w:w="5038" w:type="dxa"/>
            <w:gridSpan w:val="2"/>
            <w:tcMar>
              <w:top w:w="50" w:type="dxa"/>
              <w:left w:w="100" w:type="dxa"/>
            </w:tcMar>
            <w:vAlign w:val="center"/>
          </w:tcPr>
          <w:p w:rsidR="00FB1C81" w:rsidRPr="008F17EA" w:rsidRDefault="00FB1C81" w:rsidP="00FB1C81">
            <w:pPr>
              <w:spacing w:after="0"/>
              <w:ind w:left="135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B1C81" w:rsidRDefault="00FB1C81" w:rsidP="00FB1C81">
            <w:pPr>
              <w:spacing w:after="0"/>
              <w:ind w:left="135"/>
              <w:jc w:val="center"/>
            </w:pPr>
            <w:r w:rsidRPr="008F17E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B1C81" w:rsidRDefault="0033480A" w:rsidP="00FB1C8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FB1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67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B1C81" w:rsidRDefault="0033480A" w:rsidP="00FB1C81">
            <w:pPr>
              <w:spacing w:after="0"/>
              <w:jc w:val="center"/>
            </w:pPr>
            <w:r>
              <w:t>5</w:t>
            </w:r>
          </w:p>
        </w:tc>
        <w:tc>
          <w:tcPr>
            <w:tcW w:w="908" w:type="dxa"/>
            <w:gridSpan w:val="5"/>
            <w:tcBorders>
              <w:left w:val="single" w:sz="4" w:space="0" w:color="auto"/>
            </w:tcBorders>
            <w:vAlign w:val="center"/>
          </w:tcPr>
          <w:p w:rsidR="00FB1C81" w:rsidRDefault="0033480A" w:rsidP="00FB1C81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FB1C81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C81" w:rsidRDefault="00FB1C81" w:rsidP="00FB1C81"/>
        </w:tc>
        <w:tc>
          <w:tcPr>
            <w:tcW w:w="106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C81" w:rsidRDefault="00FB1C81" w:rsidP="00FB1C81"/>
        </w:tc>
      </w:tr>
    </w:tbl>
    <w:p w:rsidR="008B72B9" w:rsidRPr="008B72B9" w:rsidRDefault="00492701" w:rsidP="008B72B9">
      <w:r>
        <w:br w:type="textWrapping" w:clear="all"/>
      </w:r>
    </w:p>
    <w:p w:rsidR="008B72B9" w:rsidRDefault="008B72B9" w:rsidP="008B72B9"/>
    <w:p w:rsidR="008B72B9" w:rsidRDefault="008B72B9" w:rsidP="008B72B9"/>
    <w:p w:rsidR="00887FBE" w:rsidRPr="008B72B9" w:rsidRDefault="00887FBE" w:rsidP="008B72B9">
      <w:pPr>
        <w:sectPr w:rsidR="00887FBE" w:rsidRPr="008B72B9" w:rsidSect="009B6D75"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bookmarkEnd w:id="3"/>
    <w:p w:rsidR="006D5F5A" w:rsidRPr="00776CA5" w:rsidRDefault="006D5F5A" w:rsidP="006D5F5A">
      <w:pPr>
        <w:pStyle w:val="ae"/>
        <w:rPr>
          <w:rFonts w:ascii="Times New Roman" w:hAnsi="Times New Roman" w:cs="Times New Roman"/>
          <w:b/>
          <w:sz w:val="24"/>
          <w:szCs w:val="24"/>
        </w:rPr>
      </w:pPr>
    </w:p>
    <w:p w:rsidR="006D5F5A" w:rsidRPr="00776CA5" w:rsidRDefault="006D5F5A" w:rsidP="006D5F5A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776CA5">
        <w:rPr>
          <w:rFonts w:ascii="Times New Roman" w:hAnsi="Times New Roman" w:cs="Times New Roman"/>
          <w:b/>
          <w:sz w:val="24"/>
          <w:szCs w:val="24"/>
        </w:rPr>
        <w:t>УЧЕБНО-МЕТОДИЧЕСКОЕ ОБЕСПЕЧЕНИЕ ОБРАЗОВАТЕЛЬНОГО ПРОЦЕССА</w:t>
      </w:r>
    </w:p>
    <w:p w:rsidR="006D5F5A" w:rsidRPr="00776CA5" w:rsidRDefault="006D5F5A" w:rsidP="006D5F5A">
      <w:pPr>
        <w:pStyle w:val="ae"/>
        <w:rPr>
          <w:rFonts w:ascii="Times New Roman" w:hAnsi="Times New Roman" w:cs="Times New Roman"/>
          <w:b/>
          <w:sz w:val="24"/>
          <w:szCs w:val="24"/>
        </w:rPr>
      </w:pPr>
      <w:r w:rsidRPr="00776CA5">
        <w:rPr>
          <w:rFonts w:ascii="Times New Roman" w:hAnsi="Times New Roman" w:cs="Times New Roman"/>
          <w:b/>
          <w:sz w:val="24"/>
          <w:szCs w:val="24"/>
        </w:rPr>
        <w:t>ОБЯЗАТЕЛЬНЫЕ УЧЕБНЫЕ МАТЕРИАЛЫ ДЛЯ УЧЕНИКА</w:t>
      </w:r>
    </w:p>
    <w:p w:rsidR="006D5F5A" w:rsidRDefault="006D5F5A" w:rsidP="006D5F5A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29" w:name="1f100f48-434a-44f2-b9f0-5dbd482f0e8c"/>
      <w:r>
        <w:rPr>
          <w:rFonts w:ascii="Times New Roman" w:hAnsi="Times New Roman" w:cs="Times New Roman"/>
          <w:sz w:val="24"/>
          <w:szCs w:val="24"/>
        </w:rPr>
        <w:t xml:space="preserve">• Литература (в 2 частях), 7 </w:t>
      </w:r>
      <w:r w:rsidRPr="00E72D1E">
        <w:rPr>
          <w:rFonts w:ascii="Times New Roman" w:hAnsi="Times New Roman" w:cs="Times New Roman"/>
          <w:sz w:val="24"/>
          <w:szCs w:val="24"/>
        </w:rPr>
        <w:t xml:space="preserve"> класс/ </w:t>
      </w:r>
      <w:proofErr w:type="spellStart"/>
      <w:r w:rsidRPr="00E72D1E">
        <w:rPr>
          <w:rFonts w:ascii="Times New Roman" w:hAnsi="Times New Roman" w:cs="Times New Roman"/>
          <w:sz w:val="24"/>
          <w:szCs w:val="24"/>
        </w:rPr>
        <w:t>Полухина</w:t>
      </w:r>
      <w:proofErr w:type="spellEnd"/>
      <w:r w:rsidRPr="00E72D1E">
        <w:rPr>
          <w:rFonts w:ascii="Times New Roman" w:hAnsi="Times New Roman" w:cs="Times New Roman"/>
          <w:sz w:val="24"/>
          <w:szCs w:val="24"/>
        </w:rPr>
        <w:t xml:space="preserve"> В.П., Коров</w:t>
      </w:r>
      <w:r>
        <w:rPr>
          <w:rFonts w:ascii="Times New Roman" w:hAnsi="Times New Roman" w:cs="Times New Roman"/>
          <w:sz w:val="24"/>
          <w:szCs w:val="24"/>
        </w:rPr>
        <w:t>ина В.Я., Журавлев В.П.</w:t>
      </w:r>
      <w:r w:rsidRPr="00E72D1E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6D5F5A" w:rsidRPr="00E72D1E" w:rsidRDefault="006D5F5A" w:rsidP="006D5F5A">
      <w:pPr>
        <w:pStyle w:val="ae"/>
        <w:rPr>
          <w:rFonts w:ascii="Times New Roman" w:hAnsi="Times New Roman" w:cs="Times New Roman"/>
          <w:sz w:val="24"/>
          <w:szCs w:val="24"/>
        </w:rPr>
      </w:pPr>
      <w:r w:rsidRPr="00E72D1E">
        <w:rPr>
          <w:rFonts w:ascii="Times New Roman" w:hAnsi="Times New Roman" w:cs="Times New Roman"/>
          <w:sz w:val="24"/>
          <w:szCs w:val="24"/>
        </w:rPr>
        <w:t>под редакцией Коро</w:t>
      </w:r>
      <w:r>
        <w:rPr>
          <w:rFonts w:ascii="Times New Roman" w:hAnsi="Times New Roman" w:cs="Times New Roman"/>
          <w:sz w:val="24"/>
          <w:szCs w:val="24"/>
        </w:rPr>
        <w:t xml:space="preserve">виной В.Я., Москва </w:t>
      </w:r>
      <w:r w:rsidRPr="00E72D1E">
        <w:rPr>
          <w:rFonts w:ascii="Times New Roman" w:hAnsi="Times New Roman" w:cs="Times New Roman"/>
          <w:sz w:val="24"/>
          <w:szCs w:val="24"/>
        </w:rPr>
        <w:t xml:space="preserve"> «Просвещение»</w:t>
      </w:r>
      <w:bookmarkEnd w:id="29"/>
    </w:p>
    <w:p w:rsidR="006D5F5A" w:rsidRPr="00E72D1E" w:rsidRDefault="006D5F5A" w:rsidP="006D5F5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D5F5A" w:rsidRPr="00E72D1E" w:rsidRDefault="006D5F5A" w:rsidP="006D5F5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D5F5A" w:rsidRPr="00E72D1E" w:rsidRDefault="006D5F5A" w:rsidP="006D5F5A">
      <w:pPr>
        <w:pStyle w:val="ae"/>
        <w:rPr>
          <w:rFonts w:ascii="Times New Roman" w:hAnsi="Times New Roman" w:cs="Times New Roman"/>
          <w:sz w:val="24"/>
          <w:szCs w:val="24"/>
        </w:rPr>
      </w:pPr>
      <w:r w:rsidRPr="00E72D1E">
        <w:rPr>
          <w:rFonts w:ascii="Times New Roman" w:hAnsi="Times New Roman" w:cs="Times New Roman"/>
          <w:sz w:val="24"/>
          <w:szCs w:val="24"/>
        </w:rPr>
        <w:t>МЕТОДИЧЕСКИЕ МАТЕРИАЛЫ ДЛЯ УЧИТЕЛЯ</w:t>
      </w:r>
    </w:p>
    <w:p w:rsidR="006D5F5A" w:rsidRPr="00E72D1E" w:rsidRDefault="006D5F5A" w:rsidP="006D5F5A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30" w:name="965c2f96-378d-4c13-9dce-56f666e6bfa8"/>
      <w:r w:rsidRPr="00E72D1E"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еляева Н.В. Уроки литературы в 7 клас</w:t>
      </w:r>
      <w:r w:rsidRPr="00E72D1E">
        <w:rPr>
          <w:rFonts w:ascii="Times New Roman" w:hAnsi="Times New Roman" w:cs="Times New Roman"/>
          <w:sz w:val="24"/>
          <w:szCs w:val="24"/>
        </w:rPr>
        <w:t>се. Поурочные разработки. Книга для учителя. - М.: Просвещение 2019 г</w:t>
      </w:r>
      <w:proofErr w:type="gramStart"/>
      <w:r w:rsidRPr="00E72D1E">
        <w:rPr>
          <w:rFonts w:ascii="Times New Roman" w:hAnsi="Times New Roman" w:cs="Times New Roman"/>
          <w:sz w:val="24"/>
          <w:szCs w:val="24"/>
        </w:rPr>
        <w:t>..</w:t>
      </w:r>
      <w:bookmarkEnd w:id="30"/>
      <w:proofErr w:type="gramEnd"/>
    </w:p>
    <w:p w:rsidR="006D5F5A" w:rsidRPr="00E72D1E" w:rsidRDefault="006D5F5A" w:rsidP="006D5F5A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D5F5A" w:rsidRPr="00E72D1E" w:rsidRDefault="006D5F5A" w:rsidP="006D5F5A">
      <w:pPr>
        <w:pStyle w:val="ae"/>
        <w:rPr>
          <w:rFonts w:ascii="Times New Roman" w:hAnsi="Times New Roman" w:cs="Times New Roman"/>
          <w:sz w:val="24"/>
          <w:szCs w:val="24"/>
        </w:rPr>
      </w:pPr>
      <w:r w:rsidRPr="00E72D1E">
        <w:rPr>
          <w:rFonts w:ascii="Times New Roman" w:hAnsi="Times New Roman" w:cs="Times New Roman"/>
          <w:sz w:val="24"/>
          <w:szCs w:val="24"/>
        </w:rPr>
        <w:t>ЦИФРОВЫЕ ОБРАЗОВАТЕЛЬНЫЕ РЕСУРСЫ И РЕСУРСЫ СЕТИ ИНТЕРНЕТ</w:t>
      </w:r>
    </w:p>
    <w:p w:rsidR="006D5F5A" w:rsidRPr="003B45FF" w:rsidRDefault="006D5F5A" w:rsidP="006D5F5A">
      <w:pPr>
        <w:pStyle w:val="ae"/>
      </w:pPr>
      <w:r w:rsidRPr="00E72D1E">
        <w:rPr>
          <w:rFonts w:ascii="Times New Roman" w:hAnsi="Times New Roman" w:cs="Times New Roman"/>
          <w:sz w:val="24"/>
          <w:szCs w:val="24"/>
        </w:rPr>
        <w:t>ЦОС "Моя Школа"</w:t>
      </w:r>
      <w:r w:rsidRPr="00E72D1E">
        <w:rPr>
          <w:rFonts w:ascii="Times New Roman" w:hAnsi="Times New Roman" w:cs="Times New Roman"/>
          <w:sz w:val="24"/>
          <w:szCs w:val="24"/>
        </w:rPr>
        <w:br/>
        <w:t xml:space="preserve"> https://myschool.edu.ru/</w:t>
      </w:r>
      <w:r w:rsidRPr="00E72D1E">
        <w:rPr>
          <w:rFonts w:ascii="Times New Roman" w:hAnsi="Times New Roman" w:cs="Times New Roman"/>
          <w:sz w:val="24"/>
          <w:szCs w:val="24"/>
        </w:rPr>
        <w:br/>
      </w:r>
      <w:r w:rsidRPr="00E72D1E">
        <w:rPr>
          <w:rFonts w:ascii="Times New Roman" w:hAnsi="Times New Roman" w:cs="Times New Roman"/>
          <w:sz w:val="24"/>
          <w:szCs w:val="24"/>
        </w:rPr>
        <w:br/>
        <w:t xml:space="preserve"> Российская электронная школа</w:t>
      </w:r>
      <w:r w:rsidRPr="00E72D1E">
        <w:rPr>
          <w:rFonts w:ascii="Times New Roman" w:hAnsi="Times New Roman" w:cs="Times New Roman"/>
          <w:sz w:val="24"/>
          <w:szCs w:val="24"/>
        </w:rPr>
        <w:br/>
        <w:t xml:space="preserve"> https://resh.edu.ru</w:t>
      </w:r>
      <w:r w:rsidRPr="00E72D1E">
        <w:rPr>
          <w:rFonts w:ascii="Times New Roman" w:hAnsi="Times New Roman" w:cs="Times New Roman"/>
          <w:sz w:val="24"/>
          <w:szCs w:val="24"/>
        </w:rPr>
        <w:br/>
      </w:r>
      <w:r w:rsidRPr="00E72D1E">
        <w:rPr>
          <w:rFonts w:ascii="Times New Roman" w:hAnsi="Times New Roman" w:cs="Times New Roman"/>
          <w:sz w:val="24"/>
          <w:szCs w:val="24"/>
        </w:rPr>
        <w:br/>
        <w:t xml:space="preserve"> Библиотека ЦОК</w:t>
      </w:r>
      <w:r w:rsidRPr="00E72D1E">
        <w:rPr>
          <w:rFonts w:ascii="Times New Roman" w:hAnsi="Times New Roman" w:cs="Times New Roman"/>
          <w:sz w:val="24"/>
          <w:szCs w:val="24"/>
        </w:rPr>
        <w:br/>
      </w:r>
      <w:r w:rsidRPr="00E72D1E">
        <w:rPr>
          <w:rFonts w:ascii="Times New Roman" w:hAnsi="Times New Roman" w:cs="Times New Roman"/>
          <w:sz w:val="24"/>
          <w:szCs w:val="24"/>
        </w:rPr>
        <w:br/>
        <w:t xml:space="preserve"> https://m.edsoo.ru/fa27525c</w:t>
      </w:r>
      <w:r w:rsidRPr="003B45FF">
        <w:br/>
      </w:r>
      <w:bookmarkStart w:id="31" w:name="b680be9b-368a-4013-95ac-09d499c3ce1d"/>
      <w:bookmarkEnd w:id="31"/>
    </w:p>
    <w:p w:rsidR="00862A6E" w:rsidRPr="00900652" w:rsidRDefault="00862A6E" w:rsidP="00862A6E">
      <w:pPr>
        <w:pStyle w:val="21"/>
        <w:rPr>
          <w:rFonts w:ascii="Times New Roman" w:hAnsi="Times New Roman"/>
          <w:b/>
          <w:sz w:val="24"/>
          <w:szCs w:val="24"/>
        </w:rPr>
      </w:pPr>
      <w:r w:rsidRPr="00900652">
        <w:rPr>
          <w:rFonts w:ascii="Times New Roman" w:hAnsi="Times New Roman"/>
          <w:b/>
          <w:sz w:val="24"/>
          <w:szCs w:val="24"/>
        </w:rPr>
        <w:t>Лист изменений и дополнений.</w:t>
      </w:r>
    </w:p>
    <w:p w:rsidR="00862A6E" w:rsidRPr="00900652" w:rsidRDefault="00862A6E" w:rsidP="00862A6E">
      <w:pPr>
        <w:pStyle w:val="21"/>
        <w:rPr>
          <w:rFonts w:ascii="Times New Roman" w:hAnsi="Times New Roman"/>
          <w:sz w:val="24"/>
          <w:szCs w:val="24"/>
        </w:rPr>
      </w:pPr>
    </w:p>
    <w:p w:rsidR="00862A6E" w:rsidRPr="00900652" w:rsidRDefault="00862A6E" w:rsidP="00862A6E">
      <w:pPr>
        <w:pStyle w:val="21"/>
        <w:rPr>
          <w:rFonts w:ascii="Times New Roman" w:hAnsi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20"/>
        <w:gridCol w:w="3613"/>
      </w:tblGrid>
      <w:tr w:rsidR="00862A6E" w:rsidRPr="00900652" w:rsidTr="00443657">
        <w:tc>
          <w:tcPr>
            <w:tcW w:w="675" w:type="dxa"/>
          </w:tcPr>
          <w:p w:rsidR="00862A6E" w:rsidRPr="00900652" w:rsidRDefault="00862A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862A6E" w:rsidRPr="00900652" w:rsidRDefault="00862A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862A6E" w:rsidRPr="00900652" w:rsidRDefault="00862A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862A6E" w:rsidRPr="00900652" w:rsidRDefault="00862A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Нормативный документ</w:t>
            </w:r>
          </w:p>
        </w:tc>
      </w:tr>
      <w:tr w:rsidR="00862A6E" w:rsidRPr="00900652" w:rsidTr="00443657">
        <w:tc>
          <w:tcPr>
            <w:tcW w:w="675" w:type="dxa"/>
          </w:tcPr>
          <w:p w:rsidR="00862A6E" w:rsidRPr="00900652" w:rsidRDefault="00862A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62A6E" w:rsidRPr="00900652" w:rsidRDefault="00862A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2A6E" w:rsidRPr="00900652" w:rsidRDefault="00862A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62A6E" w:rsidRPr="00900652" w:rsidRDefault="00862A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62A6E" w:rsidRPr="00900652" w:rsidRDefault="00862A6E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A6E" w:rsidRPr="00900652" w:rsidTr="00443657">
        <w:tc>
          <w:tcPr>
            <w:tcW w:w="675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A6E" w:rsidRPr="00900652" w:rsidTr="00443657">
        <w:tc>
          <w:tcPr>
            <w:tcW w:w="675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A6E" w:rsidRPr="00900652" w:rsidTr="00443657">
        <w:tc>
          <w:tcPr>
            <w:tcW w:w="675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2A6E" w:rsidRPr="00900652" w:rsidTr="00443657">
        <w:tc>
          <w:tcPr>
            <w:tcW w:w="675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862A6E" w:rsidRPr="00900652" w:rsidRDefault="00862A6E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86CEE" w:rsidRDefault="00F86CEE"/>
    <w:sectPr w:rsidR="00F86CEE" w:rsidSect="00A06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513FB"/>
    <w:multiLevelType w:val="multilevel"/>
    <w:tmpl w:val="7A5EE7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4476D6"/>
    <w:multiLevelType w:val="multilevel"/>
    <w:tmpl w:val="7182EB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FC1173B"/>
    <w:multiLevelType w:val="multilevel"/>
    <w:tmpl w:val="E0E0A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1512B6"/>
    <w:multiLevelType w:val="multilevel"/>
    <w:tmpl w:val="01F43C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56F2FEF"/>
    <w:multiLevelType w:val="multilevel"/>
    <w:tmpl w:val="4C9452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AFE71B6"/>
    <w:multiLevelType w:val="multilevel"/>
    <w:tmpl w:val="3D44B4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B6E2BEF"/>
    <w:multiLevelType w:val="multilevel"/>
    <w:tmpl w:val="5468AF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13D0E24"/>
    <w:multiLevelType w:val="multilevel"/>
    <w:tmpl w:val="517C83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74B501C"/>
    <w:multiLevelType w:val="multilevel"/>
    <w:tmpl w:val="0AB65C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4E3653"/>
    <w:multiLevelType w:val="multilevel"/>
    <w:tmpl w:val="8A86B8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8291B46"/>
    <w:multiLevelType w:val="multilevel"/>
    <w:tmpl w:val="0E505B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AF01D88"/>
    <w:multiLevelType w:val="multilevel"/>
    <w:tmpl w:val="260CF7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FD014D9"/>
    <w:multiLevelType w:val="multilevel"/>
    <w:tmpl w:val="FE0258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607CB1"/>
    <w:multiLevelType w:val="multilevel"/>
    <w:tmpl w:val="EC3690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7801610"/>
    <w:multiLevelType w:val="multilevel"/>
    <w:tmpl w:val="168657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E4157B"/>
    <w:multiLevelType w:val="multilevel"/>
    <w:tmpl w:val="8996DC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7F5124"/>
    <w:multiLevelType w:val="multilevel"/>
    <w:tmpl w:val="153C17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CF85480"/>
    <w:multiLevelType w:val="multilevel"/>
    <w:tmpl w:val="EEBE84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01B2B7F"/>
    <w:multiLevelType w:val="multilevel"/>
    <w:tmpl w:val="DAB61C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FC7034A"/>
    <w:multiLevelType w:val="multilevel"/>
    <w:tmpl w:val="BAEECF2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2F74D1C"/>
    <w:multiLevelType w:val="multilevel"/>
    <w:tmpl w:val="C4B29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759360FF"/>
    <w:multiLevelType w:val="multilevel"/>
    <w:tmpl w:val="D9ECB6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6450120"/>
    <w:multiLevelType w:val="multilevel"/>
    <w:tmpl w:val="C8DE69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15"/>
  </w:num>
  <w:num w:numId="3">
    <w:abstractNumId w:val="11"/>
  </w:num>
  <w:num w:numId="4">
    <w:abstractNumId w:val="17"/>
  </w:num>
  <w:num w:numId="5">
    <w:abstractNumId w:val="9"/>
  </w:num>
  <w:num w:numId="6">
    <w:abstractNumId w:val="7"/>
  </w:num>
  <w:num w:numId="7">
    <w:abstractNumId w:val="5"/>
  </w:num>
  <w:num w:numId="8">
    <w:abstractNumId w:val="2"/>
  </w:num>
  <w:num w:numId="9">
    <w:abstractNumId w:val="10"/>
  </w:num>
  <w:num w:numId="10">
    <w:abstractNumId w:val="12"/>
  </w:num>
  <w:num w:numId="11">
    <w:abstractNumId w:val="8"/>
  </w:num>
  <w:num w:numId="12">
    <w:abstractNumId w:val="3"/>
  </w:num>
  <w:num w:numId="13">
    <w:abstractNumId w:val="4"/>
  </w:num>
  <w:num w:numId="14">
    <w:abstractNumId w:val="0"/>
  </w:num>
  <w:num w:numId="15">
    <w:abstractNumId w:val="20"/>
  </w:num>
  <w:num w:numId="16">
    <w:abstractNumId w:val="16"/>
  </w:num>
  <w:num w:numId="17">
    <w:abstractNumId w:val="18"/>
  </w:num>
  <w:num w:numId="18">
    <w:abstractNumId w:val="21"/>
  </w:num>
  <w:num w:numId="19">
    <w:abstractNumId w:val="14"/>
  </w:num>
  <w:num w:numId="20">
    <w:abstractNumId w:val="19"/>
  </w:num>
  <w:num w:numId="21">
    <w:abstractNumId w:val="6"/>
  </w:num>
  <w:num w:numId="22">
    <w:abstractNumId w:val="13"/>
  </w:num>
  <w:num w:numId="23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94C82"/>
    <w:rsid w:val="00157CCF"/>
    <w:rsid w:val="00201A68"/>
    <w:rsid w:val="0033480A"/>
    <w:rsid w:val="00394355"/>
    <w:rsid w:val="004170A6"/>
    <w:rsid w:val="00492701"/>
    <w:rsid w:val="0050209E"/>
    <w:rsid w:val="00545069"/>
    <w:rsid w:val="00645A80"/>
    <w:rsid w:val="006939F3"/>
    <w:rsid w:val="006C613C"/>
    <w:rsid w:val="006D5F5A"/>
    <w:rsid w:val="00794C82"/>
    <w:rsid w:val="0079589C"/>
    <w:rsid w:val="007C7B41"/>
    <w:rsid w:val="00862A6E"/>
    <w:rsid w:val="00887FBE"/>
    <w:rsid w:val="008B72B9"/>
    <w:rsid w:val="009B6D75"/>
    <w:rsid w:val="00A06A98"/>
    <w:rsid w:val="00A2750D"/>
    <w:rsid w:val="00A6144E"/>
    <w:rsid w:val="00AA12DD"/>
    <w:rsid w:val="00B35FA6"/>
    <w:rsid w:val="00B5760F"/>
    <w:rsid w:val="00B970E7"/>
    <w:rsid w:val="00BF7D0A"/>
    <w:rsid w:val="00CD4C57"/>
    <w:rsid w:val="00D041A1"/>
    <w:rsid w:val="00D10AE2"/>
    <w:rsid w:val="00DB1E8A"/>
    <w:rsid w:val="00EA19B8"/>
    <w:rsid w:val="00F86CEE"/>
    <w:rsid w:val="00FB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A98"/>
  </w:style>
  <w:style w:type="paragraph" w:styleId="1">
    <w:name w:val="heading 1"/>
    <w:basedOn w:val="a"/>
    <w:next w:val="a"/>
    <w:link w:val="10"/>
    <w:uiPriority w:val="9"/>
    <w:qFormat/>
    <w:rsid w:val="008B72B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B72B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8B72B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8B72B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B72B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8B72B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8B72B9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8B72B9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8B72B9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B72B9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8B72B9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8B72B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8B72B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8B72B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8B72B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8B72B9"/>
    <w:rPr>
      <w:i/>
      <w:iCs/>
    </w:rPr>
  </w:style>
  <w:style w:type="character" w:styleId="ab">
    <w:name w:val="Hyperlink"/>
    <w:basedOn w:val="a0"/>
    <w:uiPriority w:val="99"/>
    <w:unhideWhenUsed/>
    <w:rsid w:val="008B72B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B72B9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8B72B9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styleId="ae">
    <w:name w:val="No Spacing"/>
    <w:uiPriority w:val="1"/>
    <w:qFormat/>
    <w:rsid w:val="006D5F5A"/>
    <w:pPr>
      <w:spacing w:after="0" w:line="240" w:lineRule="auto"/>
    </w:pPr>
  </w:style>
  <w:style w:type="paragraph" w:customStyle="1" w:styleId="21">
    <w:name w:val="Без интервала2"/>
    <w:rsid w:val="00862A6E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f">
    <w:name w:val="Balloon Text"/>
    <w:basedOn w:val="a"/>
    <w:link w:val="af0"/>
    <w:uiPriority w:val="99"/>
    <w:semiHidden/>
    <w:unhideWhenUsed/>
    <w:rsid w:val="00693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939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31</Pages>
  <Words>7341</Words>
  <Characters>41847</Characters>
  <Application>Microsoft Office Word</Application>
  <DocSecurity>0</DocSecurity>
  <Lines>348</Lines>
  <Paragraphs>98</Paragraphs>
  <ScaleCrop>false</ScaleCrop>
  <Company>Reanimator Extreme Edition</Company>
  <LinksUpToDate>false</LinksUpToDate>
  <CharactersWithSpaces>49090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Прокопьева Юлия</cp:lastModifiedBy>
  <cp:revision>32</cp:revision>
  <dcterms:created xsi:type="dcterms:W3CDTF">2024-05-31T13:22:00Z</dcterms:created>
  <dcterms:modified xsi:type="dcterms:W3CDTF">2024-10-19T07:13:00Z</dcterms:modified>
</cp:coreProperties>
</file>