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594" w:rsidRPr="00975AA4" w:rsidRDefault="009F72FD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F72FD">
        <w:rPr>
          <w:rFonts w:ascii="Calibri" w:eastAsia="Times New Roman" w:hAnsi="Calibri" w:cs="Times New Roman"/>
          <w:noProof/>
        </w:rPr>
        <w:drawing>
          <wp:inline distT="0" distB="0" distL="0" distR="0" wp14:anchorId="783D6E3E" wp14:editId="19293FBA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594" w:rsidRDefault="00174594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9F72FD" w:rsidRDefault="009F72FD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9F72FD" w:rsidRDefault="009F72FD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9F72FD" w:rsidRDefault="009F72FD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174594" w:rsidRPr="00975AA4" w:rsidRDefault="00174594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174594" w:rsidRPr="00975AA4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Изобразительное искусство»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74594" w:rsidRPr="004F71EE" w:rsidRDefault="00174594" w:rsidP="00174594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174594" w:rsidRPr="004F71EE" w:rsidRDefault="00174594" w:rsidP="00174594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174594" w:rsidRPr="004F71EE" w:rsidRDefault="00174594" w:rsidP="00174594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Н.М.- учитель начальных классов</w:t>
      </w: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F71E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F71E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F71EE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9F72FD" w:rsidRDefault="009F72FD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F71E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74594" w:rsidRPr="004F71EE" w:rsidRDefault="00174594" w:rsidP="001745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4594" w:rsidRPr="004F71EE" w:rsidRDefault="00174594" w:rsidP="001745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             Раб</w:t>
      </w:r>
      <w:r>
        <w:rPr>
          <w:rFonts w:ascii="Times New Roman" w:hAnsi="Times New Roman" w:cs="Times New Roman"/>
          <w:sz w:val="24"/>
          <w:szCs w:val="24"/>
        </w:rPr>
        <w:t>очая программа по Изобразительному искусству</w:t>
      </w:r>
      <w:r w:rsidRPr="004F71EE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174594" w:rsidRPr="00F008EF" w:rsidRDefault="00174594" w:rsidP="001745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от 29.12.2012 №273-ФЗ «Об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зовании в Российской Федерации»</w:t>
      </w:r>
      <w:r w:rsidRPr="00BA01BC">
        <w:rPr>
          <w:rFonts w:ascii="Times New Roman" w:hAnsi="Times New Roman" w:cs="Times New Roman"/>
        </w:rPr>
        <w:t xml:space="preserve"> (последняя редакция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 w:rsidRPr="00BA01BC">
        <w:rPr>
          <w:rFonts w:ascii="Times New Roman" w:hAnsi="Times New Roman" w:cs="Times New Roman"/>
        </w:rPr>
        <w:t>)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74594" w:rsidRPr="00F008EF" w:rsidRDefault="00174594" w:rsidP="001745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>риказ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174594" w:rsidRPr="004F71EE" w:rsidRDefault="00174594" w:rsidP="001745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color w:val="000000"/>
          <w:sz w:val="24"/>
          <w:szCs w:val="24"/>
        </w:rPr>
        <w:t>Требовани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74594" w:rsidRPr="00383D89" w:rsidRDefault="00174594" w:rsidP="001745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юсте России 30.12.2022 N 71930)</w:t>
      </w:r>
      <w:r w:rsidRPr="00383D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74594" w:rsidRPr="00383D89" w:rsidRDefault="00174594" w:rsidP="001745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89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174594" w:rsidRPr="004F71EE" w:rsidRDefault="00174594" w:rsidP="001745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4F71EE">
        <w:rPr>
          <w:rFonts w:ascii="Times New Roman" w:hAnsi="Times New Roman" w:cs="Times New Roman"/>
          <w:sz w:val="24"/>
          <w:szCs w:val="24"/>
        </w:rPr>
        <w:t xml:space="preserve">-р  от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F71EE">
        <w:rPr>
          <w:rFonts w:ascii="Times New Roman" w:hAnsi="Times New Roman" w:cs="Times New Roman"/>
          <w:sz w:val="24"/>
          <w:szCs w:val="24"/>
        </w:rPr>
        <w:t>.06.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F71EE">
        <w:rPr>
          <w:rFonts w:ascii="Times New Roman" w:hAnsi="Times New Roman" w:cs="Times New Roman"/>
          <w:sz w:val="24"/>
          <w:szCs w:val="24"/>
        </w:rPr>
        <w:t xml:space="preserve"> г.  </w:t>
      </w:r>
    </w:p>
    <w:p w:rsidR="00174594" w:rsidRPr="004F71EE" w:rsidRDefault="00174594" w:rsidP="001745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Годового календарного графика образовательного процесса в МБОУ «Ануйская СОШ»  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4F71EE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71EE">
        <w:rPr>
          <w:rFonts w:ascii="Times New Roman" w:hAnsi="Times New Roman" w:cs="Times New Roman"/>
          <w:sz w:val="24"/>
          <w:szCs w:val="24"/>
        </w:rPr>
        <w:t xml:space="preserve"> уч. год.</w:t>
      </w:r>
    </w:p>
    <w:p w:rsidR="00174594" w:rsidRDefault="00174594" w:rsidP="00174594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74594" w:rsidRPr="00073CE0" w:rsidRDefault="00174594" w:rsidP="00174594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</w:t>
      </w:r>
    </w:p>
    <w:p w:rsidR="00174594" w:rsidRPr="00073CE0" w:rsidRDefault="00174594" w:rsidP="00174594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Основные цели программы</w:t>
      </w:r>
      <w:r w:rsidRPr="00073C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: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воспитание 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эстетических чувств; интереса к изобразительному искусству, обогащение нравственного опыта, представления о добре и зле; воспитание нравственных чувств, уважения к культуре народов мира, готовность и способность выражать свою общественную позицию через искусство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; содействие  воспитанию личности на основе высших гуманитарных ценностей средствами изобразительного искусства и народных традиций, воспитанию нравственных и эстетических чувств, любви к родной природе, своему народу, Родине, уважению к людям и результатам их труда, традициям, героическому прошлому, многонациональной культуре.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освоение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 первоначальных знаний о пластических искусствах</w:t>
      </w:r>
      <w:r w:rsidRPr="00073CE0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: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изобразительных, декоративно – прикладных, архитектуре и дизайне – их роли в жизни человека и общества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lastRenderedPageBreak/>
        <w:t>развитие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 воображения, желания и умения подходить к деятельности творчески, развитие способности к восприятию искусства и окружающего мира, умений и навыков сотрудничества в художественной деятельности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овладение 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элементарной художественной грамотой, формирование художественного кругозора и приобретение опыта работы в различных видах творческой деятельности, разными художественными материалами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 совершенствование эстетического вкуса.</w:t>
      </w:r>
    </w:p>
    <w:p w:rsidR="00174594" w:rsidRPr="00073CE0" w:rsidRDefault="00174594" w:rsidP="00174594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 </w:t>
      </w: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Задачи</w:t>
      </w:r>
      <w:r w:rsidRPr="00073C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 обучения: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совершенствование эмоционально – образного восприятия произведений искусства и окружающего мира;</w:t>
      </w:r>
    </w:p>
    <w:p w:rsidR="00174594" w:rsidRPr="00073CE0" w:rsidRDefault="00174594" w:rsidP="00174594">
      <w:pPr>
        <w:pStyle w:val="a4"/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развитие способности видеть проявление художественной культуры в жизни (музеи</w:t>
      </w:r>
      <w:r w:rsidRPr="00073CE0">
        <w:rPr>
          <w:rFonts w:ascii="Times New Roman" w:hAnsi="Times New Roman"/>
          <w:bCs/>
          <w:sz w:val="24"/>
          <w:szCs w:val="24"/>
          <w:lang w:eastAsia="ar-SA"/>
        </w:rPr>
        <w:t>, архитектура, дизайн, скульптура и др.);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формирование навыков работы с различными художественными материалами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овладение элементарной художественной грамотой,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материалами, совершенствование эстетического вкуса.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Коррекционные задачи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обучения:</w:t>
      </w:r>
    </w:p>
    <w:p w:rsidR="00174594" w:rsidRPr="00073CE0" w:rsidRDefault="00174594" w:rsidP="00174594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 xml:space="preserve">развитие зрительно-моторной координации и формирование </w:t>
      </w:r>
      <w:proofErr w:type="spellStart"/>
      <w:r w:rsidRPr="00073CE0">
        <w:rPr>
          <w:rFonts w:ascii="Times New Roman" w:hAnsi="Times New Roman"/>
          <w:sz w:val="24"/>
          <w:szCs w:val="24"/>
          <w:lang w:eastAsia="ar-SA"/>
        </w:rPr>
        <w:t>графомоторных</w:t>
      </w:r>
      <w:proofErr w:type="spellEnd"/>
      <w:r w:rsidRPr="00073CE0">
        <w:rPr>
          <w:rFonts w:ascii="Times New Roman" w:hAnsi="Times New Roman"/>
          <w:sz w:val="24"/>
          <w:szCs w:val="24"/>
          <w:lang w:eastAsia="ar-SA"/>
        </w:rPr>
        <w:t xml:space="preserve"> навыков;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пространственно-временных представлений;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творческих способностей;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совершенствование </w:t>
      </w:r>
      <w:proofErr w:type="spellStart"/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мнестической</w:t>
      </w:r>
      <w:proofErr w:type="spellEnd"/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деятельности;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способности к волевым усилиям, произвольной регуляции поведения;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социальных эмоций;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предупреждение и преодоление негативных черт личности и формирующегося характера.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 построении содержания программы учитывается вариативность заданий, выбор материалов и техник в зависимости от физических возможностей учащихся:</w:t>
      </w:r>
    </w:p>
    <w:p w:rsidR="00174594" w:rsidRPr="00073CE0" w:rsidRDefault="00174594" w:rsidP="00174594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полностью самостоятельное выполнение задания</w:t>
      </w:r>
    </w:p>
    <w:p w:rsidR="00174594" w:rsidRPr="00073CE0" w:rsidRDefault="00174594" w:rsidP="00174594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lastRenderedPageBreak/>
        <w:t>частичная помощь взрослого</w:t>
      </w:r>
    </w:p>
    <w:p w:rsidR="00174594" w:rsidRPr="00073CE0" w:rsidRDefault="00174594" w:rsidP="00174594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освоение теоретической части, беседы на заданные темы.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174594" w:rsidRPr="00073CE0" w:rsidRDefault="00174594" w:rsidP="00174594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Изобразительное искусство в начальной школе является базовым предметом. Оно направлено на формирование эмоционально – образного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художественного типа мышления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 что является условием становления интеллектуальной и духовной, деятельности растущей личности.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Описание места учебного предмета в учебном плане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«Изобразительная деятельность» выделяется: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- 34 часа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 час в неделю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Личностные,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предметные результаты освоения предмета </w:t>
      </w:r>
    </w:p>
    <w:p w:rsidR="00174594" w:rsidRPr="00174594" w:rsidRDefault="00174594" w:rsidP="00174594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7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результаты: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эмоционально-ценностное отношение к окружающему миру;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способность к художественному познанию мира; умение применять полученные знания в творческой деятельности;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стремление использовать художественные умения для создания красивых вещей их украшения;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начальными навыками адаптации в динамично изменяющемся и развивающемся мире;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эстетических потребностей, ценностей, чувств.</w:t>
      </w:r>
    </w:p>
    <w:p w:rsidR="00174594" w:rsidRPr="00174594" w:rsidRDefault="00174594" w:rsidP="00174594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17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17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результаты: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видеть и воспринимать проявления художественной культуры в окружающей жизни;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желание общаться с искусством, участвовать в обсуждении содержания и выразительных сре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пр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оизведений искусства;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активное использование языка изобразительного искусства и различных художественных материалов для освоения содержания разных учебных предметов;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обогащение ключевых компетенций (коммуникативных,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деятельностных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др.) художественно-эстетическим содержанием;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формирование способности оценивать результаты художественно-творческой деятельности, собственной и одноклассников;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способов решения проблем творческого и поискового характера;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</w:r>
    </w:p>
    <w:p w:rsidR="00174594" w:rsidRPr="00174594" w:rsidRDefault="00174594" w:rsidP="00174594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7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Предметные результаты: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понимание значения искусства в жизни человека и общества; восприятие и характеристика художественных образов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представленных в произведениях искусства; умения различать основные виды и жанры пластических искусств, характеризовать их специфику; сформированность представлений о ведущих музеях России и своего региона;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умения различать и передавать в художественно-творческой деятельности характер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э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моциональное состояние и свое отношение к природе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человеку и обществу; осознание общечеловеческих ценностей, выраженных в главных темах искусства и отражение их в собственной художественной деятельности; умение эмоционально оценивать шедевры русского и мирового искусства; проявление устойчивого интереса к художественным традициям своего народа и других народов;</w:t>
      </w:r>
      <w:proofErr w:type="gramEnd"/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способность высказывать суждения о художественных особенностях произведений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изображающих природу и человека в различных эмоциональных состояниях; умение обсуждать коллективные результаты художественно – творческой деятельности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умение использовать различные материалы и средства художественной выразительности для передачи замысла в художественной деятельности; использование компьютерной графики.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174594" w:rsidRPr="00174594" w:rsidRDefault="00174594" w:rsidP="00174594">
      <w:pPr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lang w:eastAsia="ar-SA"/>
        </w:rPr>
      </w:pPr>
      <w:r w:rsidRPr="00174594"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lang w:eastAsia="ar-SA"/>
        </w:rPr>
        <w:t>Планируемые результаты освоения учебного предмета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ar-SA"/>
        </w:rPr>
        <w:t>Учащиеся будут знать/понимать: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основные жанры и виды произведений изобразительного искусства начальные сведения о средствах выразительности и эмоционального воздействия рисунка (линия, композиция, контраст света и тени, размер, характер, сочетание оттенков цвета, колорит и т.д.);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основные средства композиции (высота горизонта, точка зрения, контрасты тени и света, цветовые отношения, выделение главного центра);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начальные сведения о светотени (свет, тень, полутень, блик, рефлекс, собственная и падающая тени), о зависимости освещения предмета от силы и удаленности источника освещения;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 делении цветового круга на группу «холодных» и «теплых» цветов, промежуточный зеленый, на хроматические и ахроматические цвета;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lastRenderedPageBreak/>
        <w:t>начальные сведения о видах современного декоративно-прикладного искусства и их роли в жизни человека;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роль фантазии и преобразования форм и образов в творчестве художника;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особенности работы акварельными и гуашевыми красками, а также назначение палитры.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ar-SA"/>
        </w:rPr>
        <w:t>Учащиеся научатся (по возможности)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высказывать простейшие суждения о картинах и предметах декоративно-прикладного искусства;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стремиться </w:t>
      </w: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верно</w:t>
      </w:r>
      <w:proofErr w:type="gramEnd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 и выразительно передавать в рисунке простейшую форму, основные пропорции, общее строение и цвет предметов;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применять приемы рисования кистью, пользоваться палитрой, использовать художественную выразительность материалов, уметь ровно и аккуратно закрасить поверхность в пределах намеченного контура;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составлять узоры в полосе, квадрате, круге из декоративно обобщенных и переработанных форм растительного мира, из геометрических фигур;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составлять аппликационные композиции из разных материалов (аппликация, коллаж).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Ввиду особенностей детей с ОВЗ по учебному предмету «Искусство (Изобразительная деятельность)» система оценивания в ходе промежуточной аттестации осуществляется по системе </w:t>
      </w: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усвоил</w:t>
      </w:r>
      <w:proofErr w:type="gramEnd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/не усвоил на основании индивидуальных достижений учащегося.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174594" w:rsidRPr="00073CE0" w:rsidRDefault="00174594" w:rsidP="00174594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1: «Краски родной земли»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1.1. «Тема лета в искусстве»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1.2. «Композиция “Мой отдых летом”»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1.3. «Мастерство ювелиров»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1.4. «Декоративная композиция “Кокошник ”»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1.5. «В мастерской мастера-гончара»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1.6. «Декоративный орнамент: украшение глиняных сосудов»  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1.7. «Натюрморт из 2х-3х предметов - “Корзина с грибами”»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1.8. «Секреты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филимоновских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узоров (эскиз изделия)»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2: «Чародейка-зима»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2.1. «Красный-прекрасный (геометрический орнамент)»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  <w:t>Тема 2.2. «Зимние птицы: снегирь, синица»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2.3. «Зимнее дерево: создание образа с помощью белого и черного цветов»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2.4.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«В мастерской художника гжели: орнамент; вазочка, кувшин)»          </w:t>
      </w:r>
      <w:proofErr w:type="gramEnd"/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3: «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Весна-красна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3.1. «Зимние забавы»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Тема 3.2.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«Русская печка: сказочная композиция)» </w:t>
      </w:r>
      <w:proofErr w:type="gramEnd"/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3.3. «Изображение женского и мужского народных костюмов»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3.4. «Сказки А.С. Пушкина»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3.5. «Натюрморт»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3.6. «Увидел грача – весну встречай»  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4: «Разноцветные фантазии»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Тема 4.1.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«Красуйся красота: рисование первых весенних цветов)»</w:t>
      </w:r>
      <w:proofErr w:type="gramEnd"/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4.2. «Весна разноцветная»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4.3. «Космические фантазии»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4.4. «Игрушки –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тарарушки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Полхов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Майдан)»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4.5. «Рисование животных»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4.6. «Выполнение растительного орнамента»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242"/>
        <w:gridCol w:w="6237"/>
        <w:gridCol w:w="2142"/>
      </w:tblGrid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Наименование разделов и тем.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Всего часов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«Краски родной земли»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«Тема лета в искусстве»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«Композиция «Мой отдых летом»»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«Мастерство ювелиров»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tabs>
                <w:tab w:val="left" w:pos="972"/>
              </w:tabs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«Декоративная композиция «Кокошник»»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 мастерской мастера-гончара»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«Декоративный орнамент: украшение глиняных сосудов»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«Натюрморт из двух-трех предметов: «Корзина с грибами»»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«Секреты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филимоновских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узоров»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«Чародейка – зима»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5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«Красный-прекрасный (геометрический орнамент)»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5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«Зимние птицы: снегирь, синица»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5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«Зимнее дерево: создание образа с помощью белого и черного цветов»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5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 мастерской художника гжели: орнамент, вазочка, кувшин»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«Весна – красна»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3.1. «Зимние забавы»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3.2. «Русская печка: сказочная композиция»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3.3. «Изображение женского и мужского народных                     костюмов»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3.4. «Сказки А.С.Пушкина»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3.5. «Натюрморт»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3.6. «Увидел грача – весну встречай»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«Разноцветные фантазии»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 4.1. «Весна разноцветная»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4.3. «Космические фантазии»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4.4. «Игрушки –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тарарушки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(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Полхов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– Майдан)»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4.5. «Рисование животных»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4.6. «Выполнение растительного орнамента»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</w:tr>
    </w:tbl>
    <w:p w:rsidR="00174594" w:rsidRPr="00073CE0" w:rsidRDefault="00174594" w:rsidP="0017459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74594" w:rsidRPr="00174594" w:rsidRDefault="00174594" w:rsidP="00174594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  <w:sectPr w:rsidR="00174594" w:rsidRPr="00174594" w:rsidSect="004D5F3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174594" w:rsidRPr="00073CE0" w:rsidRDefault="00174594" w:rsidP="0017459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73CE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174594" w:rsidRPr="00073CE0" w:rsidRDefault="00174594" w:rsidP="001745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60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2694"/>
        <w:gridCol w:w="1701"/>
        <w:gridCol w:w="3930"/>
        <w:gridCol w:w="2408"/>
        <w:gridCol w:w="1912"/>
      </w:tblGrid>
      <w:tr w:rsidR="00174594" w:rsidRPr="00073CE0" w:rsidTr="005243F6"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174594" w:rsidRPr="00073CE0" w:rsidTr="005243F6"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Содержание, деятельность учащихся на уроке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9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Краски родной земли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9 часов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Композиция  “Тема лета в искусстве”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Узнают жанры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 виды изобразительного искусства, смысл понятий: натюрморт, жанровая живопись, пейзаж, произведения живописи, литературы, связанные с лет-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ней тематикой, их авторов; научатся различать своеобразие художественных средств и приемов разных видов искусства при воплощении летних мотивов. Узнают о богатстве цветов сокровищ, находящихся в недрах земли, о красоте, созданной ювелирами. Научаться составлять декоративные композиции на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основе народных орнаментов России. Узнают об общности гончарного искусства мастеров народов мира. Формирование понятий «керамика», «гончар», «меандр», «пальметта».  Узнают элементарные основы рисунка (характер линии, штриха; композиция); суть понятия «натюрморт». Научатся определять картины-натюрморты среди картин других жанров. Углубят представления о цветовом контрасте в народном искусстве и в живописи. Узнают, как отражена в народной игрушке связь природы и человека, что цвет играет существенную роль в облике игрушки, какую роль играют геометрические знаки в композиции. 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позитивной самооценки; потребности в творческом самовыражении;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самостоятельно определять цели своего обучения;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объяснять смысл отдельных слов, словосочетаний;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и формулирование проблемы, создание алгоритмов деятельности при решении проблем творческого характера.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Композиция  “Мой отдых летом”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«Мастерство ювелиров»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композиция «Кокошник»»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«В мастерской мастера-гончара»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«Декоративный орнамент: украшение глиняных сосудов»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Натюрморт из 2х-3х предметов - “Корзина с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грибами”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8, 9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Секреты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филимоновских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узоров (эскиз изделия)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Чародейка-зима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7 часов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Красный-прекрасный (геометрический орнамент)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Углубят представление об изобразительных и выразительных возможностях цвета в природе и искусстве, холодных и теплых цветах. Научатся передавать настроение (праздника), эмоции с помощью цвета и использования различных художественных материалов, приёмов работы с ними, передавать форму и цвет предметов. Научатся сравнивать собственные наблюдения природы с зимним пейзажем, увиденным на картине. Жанр пейзажа, композиция пейзажа в живописи и графике. Выполнение упражнений на ритм. Передача движения и эмоционального состояния в композиции на плоскости.  Приемы работы с различными графическими материалами.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слушать и понимать речь других учащихся; договариваться с одноклассниками;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принимать и сохранять задачу;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российской гражданской идентичности;</w:t>
            </w:r>
            <w:proofErr w:type="gramEnd"/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анализировать объекты, выделять главное, осуществлять синтез.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птицы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снегирь, синица…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птицы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снегирь, синица…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13, 14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Зимнее дерево: создание образа с помощью белого и черного цветов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гуашью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мастерской художника гжели: орнамент;  вазочка, кувшин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мастерской художника гжели: орнамент;  вазочка, кувшин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Весна-красна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10 часов</w:t>
            </w:r>
          </w:p>
        </w:tc>
      </w:tr>
      <w:tr w:rsidR="00174594" w:rsidRPr="00073CE0" w:rsidTr="005243F6">
        <w:trPr>
          <w:trHeight w:val="347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забавы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Познакомятся с памятниками древнерусской архитектуры, с композиционными схемами размещения орнамента на квадрате и на прямоугольнике. Овладеют художественно-графическими умениями в передаче ритма, соотношения элементов декоративной композиции. Узнают содержание терминов: «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опечье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«печурка», «под», «устье», «шесток», значение печи в жизни наших предков, их обычаев и представления о мироздании. Узнают, что цвет может играть символическую роль и не совпадать с цветом реального или природного явления. Познакомятся с главными элементами женского народного костюма, их названием и назначением, последовательностью надевания каждой части ансамбля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одежды. 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положительное отношение к учению; осознавать свои трудности и стремиться к их преодолению;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учиться работать в паре, группе; объяснять смысл отдельных слов, словосочетаний;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корректировать свои действия в соответствии с изменяющейся ситуацией;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постановка и формулирование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проблемы, самостоятельное создание алгоритмов деятельности при решении проблем творческого характера.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печка: сказочная композиция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печка: сказочная композиция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женского и мужского народных костюмов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женского и мужского народных костюмов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 А.С. Пушкина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 А.С. Пушкина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Увидел грача – весну встречай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4: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Разноцветные фантазии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8часов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разноцветная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Научатся пользоваться художественными материалами и применять главные средства художественной выразительности декоративно-прикладного искусства в исполнении декоративной композиции. Научатся рисовать фантастический пейзаж.  Передавать свои воображаемые космические впечатления в цвете. Выражать в творческой работе свое чувство сопричастности и гордости за свою Родину, российский народ 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историю России. Научатся передавать характерные особенности шерсти, формы, движения животных. Создавать выразительный образ домашнего животного и передавать свое отношение к нему. Участвовать в обсуждении художественного своеобразия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полховско-майданской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росписи (контур, контрастные цвета).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потребность в творческом самовыражении;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учиться работать в паре, группе; 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принимать и сохранять задачу;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объекты, выделять главное,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осуществлять синтез.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28, 29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Космические фантазии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Вводный, 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Игрушки –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тарарушки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Полхов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Майдан)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Игрушки –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тарарушки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Полхов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Майдан)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гуашью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животных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животных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растительного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орнамента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 за год: 34 часа</w:t>
            </w:r>
          </w:p>
        </w:tc>
      </w:tr>
    </w:tbl>
    <w:p w:rsidR="00174594" w:rsidRDefault="00174594" w:rsidP="0017459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174594" w:rsidSect="00174594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174594" w:rsidRDefault="00174594"/>
    <w:p w:rsidR="00174594" w:rsidRPr="00555A8E" w:rsidRDefault="00174594" w:rsidP="00174594">
      <w:pPr>
        <w:spacing w:after="0"/>
        <w:ind w:left="120"/>
      </w:pPr>
      <w:bookmarkStart w:id="1" w:name="block-37593684"/>
      <w:r w:rsidRPr="00555A8E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74594" w:rsidRPr="00555A8E" w:rsidRDefault="00174594" w:rsidP="00174594">
      <w:pPr>
        <w:spacing w:after="0" w:line="480" w:lineRule="auto"/>
        <w:ind w:left="120"/>
      </w:pPr>
      <w:r w:rsidRPr="00555A8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4594" w:rsidRPr="00555A8E" w:rsidRDefault="00174594" w:rsidP="00174594">
      <w:pPr>
        <w:spacing w:after="0" w:line="480" w:lineRule="auto"/>
        <w:ind w:left="120"/>
      </w:pPr>
      <w:bookmarkStart w:id="2" w:name="db50a40d-f8ae-4e5d-8e70-919f427dc0ce"/>
      <w:r w:rsidRPr="00555A8E">
        <w:rPr>
          <w:rFonts w:ascii="Times New Roman" w:hAnsi="Times New Roman"/>
          <w:color w:val="000000"/>
          <w:sz w:val="28"/>
        </w:rPr>
        <w:t xml:space="preserve">• Изобразительное искусство: 2-й класс: учебник; 14-е издание, переработанное, 2 класс/ </w:t>
      </w:r>
      <w:proofErr w:type="spellStart"/>
      <w:r w:rsidRPr="00555A8E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555A8E">
        <w:rPr>
          <w:rFonts w:ascii="Times New Roman" w:hAnsi="Times New Roman"/>
          <w:color w:val="000000"/>
          <w:sz w:val="28"/>
        </w:rPr>
        <w:t xml:space="preserve"> Е.И.; под редакцией </w:t>
      </w:r>
      <w:proofErr w:type="spellStart"/>
      <w:r w:rsidRPr="00555A8E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555A8E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2"/>
    </w:p>
    <w:p w:rsidR="00174594" w:rsidRPr="00555A8E" w:rsidRDefault="00174594" w:rsidP="00174594">
      <w:pPr>
        <w:spacing w:after="0" w:line="480" w:lineRule="auto"/>
        <w:ind w:left="120"/>
      </w:pPr>
    </w:p>
    <w:p w:rsidR="00174594" w:rsidRPr="00555A8E" w:rsidRDefault="00174594" w:rsidP="00174594">
      <w:pPr>
        <w:spacing w:after="0"/>
        <w:ind w:left="120"/>
      </w:pPr>
    </w:p>
    <w:p w:rsidR="00174594" w:rsidRPr="00555A8E" w:rsidRDefault="00174594" w:rsidP="00174594">
      <w:pPr>
        <w:spacing w:after="0" w:line="480" w:lineRule="auto"/>
        <w:ind w:left="120"/>
      </w:pPr>
      <w:r w:rsidRPr="00555A8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4594" w:rsidRPr="00555A8E" w:rsidRDefault="00174594" w:rsidP="00174594">
      <w:pPr>
        <w:spacing w:after="0" w:line="480" w:lineRule="auto"/>
        <w:ind w:left="120"/>
      </w:pPr>
      <w:bookmarkStart w:id="3" w:name="27f88a84-cde6-45cc-9a12-309dd9b67dab"/>
      <w:r w:rsidRPr="00555A8E">
        <w:rPr>
          <w:rFonts w:ascii="Times New Roman" w:hAnsi="Times New Roman"/>
          <w:color w:val="000000"/>
          <w:sz w:val="28"/>
        </w:rPr>
        <w:t>Федеральная рабочая программа НОО Изобразительное искусство (для 1-4 классов образовательного учреждения) Москва 2023</w:t>
      </w:r>
      <w:bookmarkEnd w:id="3"/>
    </w:p>
    <w:p w:rsidR="00174594" w:rsidRPr="00555A8E" w:rsidRDefault="00174594" w:rsidP="00174594">
      <w:pPr>
        <w:spacing w:after="0"/>
        <w:ind w:left="120"/>
      </w:pPr>
    </w:p>
    <w:p w:rsidR="00174594" w:rsidRPr="00555A8E" w:rsidRDefault="00174594" w:rsidP="00174594">
      <w:pPr>
        <w:spacing w:after="0" w:line="480" w:lineRule="auto"/>
        <w:ind w:left="120"/>
      </w:pPr>
      <w:r w:rsidRPr="00555A8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74594" w:rsidRDefault="00174594" w:rsidP="00174594">
      <w:pPr>
        <w:spacing w:after="0" w:line="480" w:lineRule="auto"/>
        <w:ind w:left="120"/>
      </w:pPr>
      <w:bookmarkStart w:id="4" w:name="e2d6e2bf-4893-4145-be02-d49817b4b26f"/>
      <w:r>
        <w:rPr>
          <w:rFonts w:ascii="Times New Roman" w:hAnsi="Times New Roman"/>
          <w:color w:val="000000"/>
          <w:sz w:val="28"/>
        </w:rPr>
        <w:t>ЦОК https://m.edsoo.ru</w:t>
      </w:r>
      <w:bookmarkEnd w:id="4"/>
    </w:p>
    <w:p w:rsidR="00174594" w:rsidRDefault="00174594" w:rsidP="00174594">
      <w:pPr>
        <w:sectPr w:rsidR="00174594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174594" w:rsidRDefault="00174594" w:rsidP="00174594">
      <w:pPr>
        <w:ind w:left="2124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lastRenderedPageBreak/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174594" w:rsidRPr="002B3AA3" w:rsidRDefault="00174594" w:rsidP="00174594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555A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55A8E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4594" w:rsidRPr="002B3AA3" w:rsidRDefault="00174594" w:rsidP="00174594">
      <w:pPr>
        <w:rPr>
          <w:rFonts w:ascii="Times New Roman" w:hAnsi="Times New Roman"/>
          <w:sz w:val="24"/>
          <w:szCs w:val="24"/>
        </w:rPr>
      </w:pPr>
    </w:p>
    <w:p w:rsidR="00174594" w:rsidRDefault="00174594" w:rsidP="00174594"/>
    <w:p w:rsidR="00174594" w:rsidRDefault="00174594"/>
    <w:sectPr w:rsidR="00174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1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2">
    <w:nsid w:val="0000001B"/>
    <w:multiLevelType w:val="singleLevel"/>
    <w:tmpl w:val="0000001B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/>
      </w:rPr>
    </w:lvl>
  </w:abstractNum>
  <w:abstractNum w:abstractNumId="3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>
    <w:nsid w:val="16C52CB7"/>
    <w:multiLevelType w:val="hybridMultilevel"/>
    <w:tmpl w:val="48961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876AC"/>
    <w:multiLevelType w:val="hybridMultilevel"/>
    <w:tmpl w:val="0720B402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3066B"/>
    <w:multiLevelType w:val="hybridMultilevel"/>
    <w:tmpl w:val="AD5C12AC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64433BA4"/>
    <w:multiLevelType w:val="hybridMultilevel"/>
    <w:tmpl w:val="6BA4ED3E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594"/>
    <w:rsid w:val="00174594"/>
    <w:rsid w:val="009F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594"/>
    <w:pPr>
      <w:spacing w:after="0" w:line="240" w:lineRule="auto"/>
    </w:pPr>
    <w:rPr>
      <w:rFonts w:eastAsiaTheme="minorHAnsi"/>
      <w:lang w:eastAsia="en-US"/>
    </w:rPr>
  </w:style>
  <w:style w:type="character" w:customStyle="1" w:styleId="FontStyle42">
    <w:name w:val="Font Style42"/>
    <w:rsid w:val="00174594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17459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F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3067</Words>
  <Characters>17482</Characters>
  <Application>Microsoft Office Word</Application>
  <DocSecurity>0</DocSecurity>
  <Lines>145</Lines>
  <Paragraphs>41</Paragraphs>
  <ScaleCrop>false</ScaleCrop>
  <Company>Reanimator Extreme Edition</Company>
  <LinksUpToDate>false</LinksUpToDate>
  <CharactersWithSpaces>20508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2024-10-21T09:24:00Z</dcterms:created>
  <dcterms:modified xsi:type="dcterms:W3CDTF">2024-11-04T09:50:00Z</dcterms:modified>
</cp:coreProperties>
</file>